
<file path=[Content_Types].xml><?xml version="1.0" encoding="utf-8"?>
<Types xmlns="http://schemas.openxmlformats.org/package/2006/content-types">
  <Default Extension="xml" ContentType="application/xml"/>
  <Default Extension="tiff" ContentType="image/tif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017A9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112DD678">
            <w:pPr>
              <w:pStyle w:val="19"/>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26896F2B">
            <w:pPr>
              <w:pStyle w:val="19"/>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hint="eastAsia" w:ascii="黑体" w:hAnsi="黑体" w:eastAsia="黑体"/>
                <w:sz w:val="21"/>
                <w:szCs w:val="21"/>
              </w:rPr>
              <w:t>91.100.10</w:t>
            </w:r>
          </w:p>
        </w:tc>
      </w:tr>
      <w:tr w14:paraId="76403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57630EF2">
            <w:pPr>
              <w:pStyle w:val="19"/>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0E4132A2">
            <w:pPr>
              <w:pStyle w:val="19"/>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hint="eastAsia" w:ascii="黑体" w:hAnsi="黑体" w:eastAsia="黑体"/>
                <w:sz w:val="21"/>
                <w:szCs w:val="21"/>
              </w:rPr>
              <w:t>Q10</w:t>
            </w:r>
          </w:p>
        </w:tc>
      </w:tr>
    </w:tbl>
    <w:tbl>
      <w:tblPr>
        <w:tblStyle w:val="28"/>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78919CAC">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17D24444">
            <w:pPr>
              <w:pStyle w:val="50"/>
              <w:framePr w:w="0" w:hRule="auto" w:wrap="auto" w:vAnchor="margin" w:hAnchor="text" w:xAlign="left" w:yAlign="inline"/>
              <w:rPr>
                <w:rFonts w:hint="eastAsia" w:ascii="宋体" w:hAnsi="宋体"/>
                <w:sz w:val="28"/>
                <w:szCs w:val="28"/>
              </w:rPr>
            </w:pPr>
            <w:bookmarkStart w:id="0"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rPr>
                <w:rFonts w:hint="eastAsia"/>
              </w:rPr>
              <w:t>5117</w:t>
            </w:r>
          </w:p>
        </w:tc>
      </w:tr>
    </w:tbl>
    <w:p w14:paraId="053466A1">
      <w:pPr>
        <w:pStyle w:val="51"/>
        <w:framePr w:w="9639" w:h="624" w:hRule="exact" w:hSpace="181" w:vSpace="181" w:wrap="around" w:hAnchor="page" w:x="1305" w:y="2269"/>
        <w:rPr>
          <w:rFonts w:hint="eastAsia"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1"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四川省（达州市）</w:t>
      </w:r>
      <w:r>
        <w:rPr>
          <w:rFonts w:ascii="黑体" w:eastAsia="黑体"/>
          <w:b w:val="0"/>
          <w:w w:val="100"/>
          <w:sz w:val="48"/>
        </w:rPr>
        <w:fldChar w:fldCharType="end"/>
      </w:r>
      <w:bookmarkEnd w:id="1"/>
      <w:r>
        <w:rPr>
          <w:rFonts w:hint="eastAsia" w:ascii="黑体" w:hAnsi="黑体" w:eastAsia="黑体"/>
          <w:b w:val="0"/>
          <w:bCs w:val="0"/>
          <w:w w:val="100"/>
          <w:sz w:val="48"/>
          <w:szCs w:val="48"/>
        </w:rPr>
        <w:t>地方标准</w:t>
      </w:r>
    </w:p>
    <w:bookmarkEnd w:id="0"/>
    <w:p w14:paraId="4651D095">
      <w:pPr>
        <w:pStyle w:val="196"/>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2" w:name="文字1"/>
      <w:r>
        <w:rPr>
          <w:lang w:val="fr-FR"/>
        </w:rPr>
        <w:instrText xml:space="preserve"> FORMTEXT </w:instrText>
      </w:r>
      <w:r>
        <w:fldChar w:fldCharType="separate"/>
      </w:r>
      <w:r>
        <w:rPr>
          <w:rFonts w:hint="eastAsia"/>
        </w:rPr>
        <w:t>5117</w:t>
      </w:r>
      <w:r>
        <w:rPr>
          <w:lang w:val="fr-FR"/>
        </w:rPr>
        <w:t>/T</w:t>
      </w:r>
      <w:r>
        <w:fldChar w:fldCharType="end"/>
      </w:r>
      <w:bookmarkEnd w:id="2"/>
      <w:r>
        <w:rPr>
          <w:lang w:val="fr-FR"/>
        </w:rPr>
        <w:t xml:space="preserve"> </w:t>
      </w:r>
      <w:r>
        <w:fldChar w:fldCharType="begin">
          <w:ffData>
            <w:name w:val="NSTD_CODE_F"/>
            <w:enabled/>
            <w:calcOnExit w:val="0"/>
            <w:textInput>
              <w:default w:val="XXXX"/>
            </w:textInput>
          </w:ffData>
        </w:fldChar>
      </w:r>
      <w:bookmarkStart w:id="3" w:name="NSTD_CODE_F"/>
      <w:r>
        <w:rPr>
          <w:lang w:val="fr-FR"/>
        </w:rPr>
        <w:instrText xml:space="preserve"> FORMTEXT </w:instrText>
      </w:r>
      <w:r>
        <w:fldChar w:fldCharType="separate"/>
      </w:r>
      <w:r>
        <w:rPr>
          <w:lang w:val="fr-FR"/>
        </w:rPr>
        <w:t>XXXX</w:t>
      </w:r>
      <w:r>
        <w:fldChar w:fldCharType="end"/>
      </w:r>
      <w:bookmarkEnd w:id="3"/>
      <w:r>
        <w:rPr>
          <w:rFonts w:hAnsi="黑体"/>
          <w:lang w:val="fr-FR"/>
        </w:rPr>
        <w:t>—</w:t>
      </w:r>
      <w:r>
        <w:fldChar w:fldCharType="begin">
          <w:ffData>
            <w:name w:val="NSTD_CODE_B"/>
            <w:enabled/>
            <w:calcOnExit w:val="0"/>
            <w:textInput>
              <w:default w:val="XXXX"/>
            </w:textInput>
          </w:ffData>
        </w:fldChar>
      </w:r>
      <w:bookmarkStart w:id="4" w:name="NSTD_CODE_B"/>
      <w:r>
        <w:rPr>
          <w:lang w:val="fr-FR"/>
        </w:rPr>
        <w:instrText xml:space="preserve"> FORMTEXT </w:instrText>
      </w:r>
      <w:r>
        <w:fldChar w:fldCharType="separate"/>
      </w:r>
      <w:r>
        <w:rPr>
          <w:rFonts w:hint="eastAsia"/>
        </w:rPr>
        <w:t>2024</w:t>
      </w:r>
      <w:r>
        <w:fldChar w:fldCharType="end"/>
      </w:r>
      <w:bookmarkEnd w:id="4"/>
    </w:p>
    <w:p w14:paraId="4BBBB068">
      <w:pPr>
        <w:pStyle w:val="197"/>
        <w:rPr>
          <w:rFonts w:hint="eastAsia" w:hAnsi="黑体"/>
        </w:rPr>
      </w:pPr>
      <w:r>
        <w:rPr>
          <w:rFonts w:hAnsi="黑体"/>
        </w:rPr>
        <w:fldChar w:fldCharType="begin">
          <w:ffData>
            <w:name w:val="OSTD_CODE"/>
            <w:enabled/>
            <w:calcOnExit w:val="0"/>
            <w:textInput/>
          </w:ffData>
        </w:fldChar>
      </w:r>
      <w:bookmarkStart w:id="5"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5"/>
    </w:p>
    <w:p w14:paraId="7A6B5C2C">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03BBEE63">
      <w:pPr>
        <w:pStyle w:val="51"/>
        <w:framePr w:w="9639" w:h="6976" w:hRule="exact" w:hSpace="0" w:vSpace="0" w:wrap="around" w:hAnchor="page" w:y="6408"/>
        <w:jc w:val="center"/>
        <w:rPr>
          <w:rFonts w:hint="eastAsia" w:ascii="黑体" w:hAnsi="黑体" w:eastAsia="黑体"/>
          <w:b w:val="0"/>
          <w:bCs w:val="0"/>
          <w:w w:val="100"/>
        </w:rPr>
      </w:pPr>
    </w:p>
    <w:p w14:paraId="5BB4FCBE">
      <w:pPr>
        <w:pStyle w:val="198"/>
        <w:framePr w:h="6974" w:hRule="exact" w:wrap="around" w:x="1419" w:anchorLock="1"/>
        <w:rPr>
          <w:rFonts w:hint="eastAsia"/>
        </w:rPr>
      </w:pPr>
      <w:r>
        <w:fldChar w:fldCharType="begin">
          <w:ffData>
            <w:name w:val="CSTD_NAME"/>
            <w:enabled/>
            <w:calcOnExit w:val="0"/>
            <w:textInput>
              <w:default w:val="磷石膏应用技术规范"/>
            </w:textInput>
          </w:ffData>
        </w:fldChar>
      </w:r>
      <w:bookmarkStart w:id="6" w:name="CSTD_NAME"/>
      <w:r>
        <w:instrText xml:space="preserve"> FORMTEXT </w:instrText>
      </w:r>
      <w:r>
        <w:fldChar w:fldCharType="separate"/>
      </w:r>
      <w:r>
        <w:rPr>
          <w:rFonts w:hint="eastAsia"/>
        </w:rPr>
        <w:t>磷石膏应用技术规范</w:t>
      </w:r>
      <w:r>
        <w:fldChar w:fldCharType="end"/>
      </w:r>
      <w:bookmarkEnd w:id="6"/>
    </w:p>
    <w:p w14:paraId="4950E861">
      <w:pPr>
        <w:framePr w:w="9639" w:h="6974" w:hRule="exact" w:wrap="around" w:vAnchor="page" w:hAnchor="page" w:x="1419" w:y="6408" w:anchorLock="1"/>
        <w:ind w:left="-1418"/>
      </w:pPr>
    </w:p>
    <w:p w14:paraId="3FEFA588">
      <w:pPr>
        <w:pStyle w:val="126"/>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7" w:name="ESTD_NAME"/>
      <w:r>
        <w:rPr>
          <w:rFonts w:eastAsia="黑体"/>
          <w:szCs w:val="28"/>
        </w:rPr>
        <w:instrText xml:space="preserve"> FORMTEXT </w:instrText>
      </w:r>
      <w:r>
        <w:rPr>
          <w:rFonts w:eastAsia="黑体"/>
          <w:szCs w:val="28"/>
        </w:rPr>
        <w:fldChar w:fldCharType="separate"/>
      </w:r>
      <w:r>
        <w:rPr>
          <w:rFonts w:hint="eastAsia" w:eastAsia="黑体"/>
          <w:szCs w:val="28"/>
        </w:rPr>
        <w:t>Technical specifications for application of phosphogypsum</w:t>
      </w:r>
      <w:r>
        <w:rPr>
          <w:rFonts w:eastAsia="黑体"/>
          <w:szCs w:val="28"/>
        </w:rPr>
        <w:fldChar w:fldCharType="end"/>
      </w:r>
      <w:bookmarkEnd w:id="7"/>
    </w:p>
    <w:p w14:paraId="67AE3981">
      <w:pPr>
        <w:framePr w:w="9639" w:h="6974" w:hRule="exact" w:wrap="around" w:vAnchor="page" w:hAnchor="page" w:x="1419" w:y="6408" w:anchorLock="1"/>
        <w:spacing w:line="760" w:lineRule="exact"/>
        <w:ind w:left="-1418"/>
      </w:pPr>
    </w:p>
    <w:p w14:paraId="21E107AC">
      <w:pPr>
        <w:pStyle w:val="126"/>
        <w:framePr w:w="9639" w:h="6974" w:hRule="exact" w:wrap="around" w:vAnchor="page" w:hAnchor="page" w:x="1419" w:y="6408" w:anchorLock="1"/>
        <w:textAlignment w:val="bottom"/>
        <w:rPr>
          <w:rFonts w:eastAsia="黑体"/>
          <w:szCs w:val="28"/>
        </w:rPr>
      </w:pPr>
    </w:p>
    <w:p w14:paraId="50F003FC">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ddList>
              <w:result w:val="3"/>
              <w:listEntry w:val="（工作组讨论稿）"/>
              <w:listEntry w:val=" "/>
              <w:listEntry w:val="草案版次选择"/>
              <w:listEntry w:val="（征求意见稿）"/>
              <w:listEntry w:val="（送审讨论稿）"/>
              <w:listEntry w:val="（送审稿）"/>
              <w:listEntry w:val="（报批稿）"/>
            </w:ddList>
          </w:ffData>
        </w:fldChar>
      </w:r>
      <w:bookmarkStart w:id="8" w:name="下拉1"/>
      <w:r>
        <w:rPr>
          <w:sz w:val="24"/>
          <w:szCs w:val="28"/>
        </w:rPr>
        <w:instrText xml:space="preserve"> FORMDROPDOWN </w:instrText>
      </w:r>
      <w:r>
        <w:rPr>
          <w:sz w:val="24"/>
          <w:szCs w:val="28"/>
        </w:rPr>
        <w:fldChar w:fldCharType="separate"/>
      </w:r>
      <w:r>
        <w:rPr>
          <w:sz w:val="24"/>
          <w:szCs w:val="28"/>
        </w:rPr>
        <w:fldChar w:fldCharType="end"/>
      </w:r>
      <w:bookmarkEnd w:id="8"/>
    </w:p>
    <w:p w14:paraId="22D5C4B9">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9"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9"/>
    </w:p>
    <w:p w14:paraId="7DE8AF71">
      <w:pPr>
        <w:pStyle w:val="126"/>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0" w:name="下拉2"/>
      <w:r>
        <w:rPr>
          <w:b/>
          <w:sz w:val="21"/>
          <w:szCs w:val="28"/>
        </w:rPr>
        <w:instrText xml:space="preserve"> FORMDROPDOWN </w:instrText>
      </w:r>
      <w:r>
        <w:rPr>
          <w:b/>
          <w:sz w:val="21"/>
          <w:szCs w:val="28"/>
        </w:rPr>
        <w:fldChar w:fldCharType="separate"/>
      </w:r>
      <w:r>
        <w:rPr>
          <w:b/>
          <w:sz w:val="21"/>
          <w:szCs w:val="28"/>
        </w:rPr>
        <w:fldChar w:fldCharType="end"/>
      </w:r>
      <w:bookmarkEnd w:id="10"/>
    </w:p>
    <w:p w14:paraId="629F71C4">
      <w:pPr>
        <w:pStyle w:val="194"/>
        <w:framePr w:wrap="around" w:y="14176"/>
      </w:pPr>
      <w:r>
        <w:rPr>
          <w:rFonts w:ascii="黑体"/>
        </w:rPr>
        <w:fldChar w:fldCharType="begin">
          <w:ffData>
            <w:name w:val="PLSH_DATE_Y"/>
            <w:enabled/>
            <w:calcOnExit w:val="0"/>
            <w:textInput>
              <w:default w:val="XXXX"/>
              <w:maxLength w:val="4"/>
            </w:textInput>
          </w:ffData>
        </w:fldChar>
      </w:r>
      <w:bookmarkStart w:id="11" w:name="PLSH_DATE_Y"/>
      <w:r>
        <w:rPr>
          <w:rFonts w:ascii="黑体"/>
        </w:rPr>
        <w:instrText xml:space="preserve"> FORMTEXT </w:instrText>
      </w:r>
      <w:r>
        <w:rPr>
          <w:rFonts w:ascii="黑体"/>
        </w:rPr>
        <w:fldChar w:fldCharType="separate"/>
      </w:r>
      <w:r>
        <w:rPr>
          <w:rFonts w:hint="eastAsia" w:ascii="黑体"/>
        </w:rPr>
        <w:t>2024</w:t>
      </w:r>
      <w:r>
        <w:rPr>
          <w:rFonts w:ascii="黑体"/>
        </w:rPr>
        <w:fldChar w:fldCharType="end"/>
      </w:r>
      <w:bookmarkEnd w:id="11"/>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2"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3"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rPr>
          <w:rFonts w:hint="eastAsia"/>
        </w:rPr>
        <w:t>发布</w:t>
      </w:r>
    </w:p>
    <w:p w14:paraId="19DC65D0">
      <w:pPr>
        <w:pStyle w:val="195"/>
        <w:framePr w:wrap="around" w:y="14176"/>
      </w:pPr>
      <w:r>
        <w:rPr>
          <w:rFonts w:ascii="黑体"/>
        </w:rPr>
        <w:fldChar w:fldCharType="begin">
          <w:ffData>
            <w:name w:val="CROT_DATE_Y"/>
            <w:enabled/>
            <w:calcOnExit w:val="0"/>
            <w:textInput>
              <w:default w:val="XXXX"/>
              <w:maxLength w:val="4"/>
            </w:textInput>
          </w:ffData>
        </w:fldChar>
      </w:r>
      <w:bookmarkStart w:id="14" w:name="CROT_DATE_Y"/>
      <w:r>
        <w:rPr>
          <w:rFonts w:ascii="黑体"/>
        </w:rPr>
        <w:instrText xml:space="preserve"> FORMTEXT </w:instrText>
      </w:r>
      <w:r>
        <w:rPr>
          <w:rFonts w:ascii="黑体"/>
        </w:rPr>
        <w:fldChar w:fldCharType="separate"/>
      </w:r>
      <w:r>
        <w:rPr>
          <w:rFonts w:hint="eastAsia" w:ascii="黑体"/>
        </w:rPr>
        <w:t>2024</w:t>
      </w:r>
      <w:r>
        <w:rPr>
          <w:rFonts w:ascii="黑体"/>
        </w:rPr>
        <w:fldChar w:fldCharType="end"/>
      </w:r>
      <w:bookmarkEnd w:id="14"/>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5"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6"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实施</w:t>
      </w:r>
    </w:p>
    <w:p w14:paraId="373AAED6">
      <w:pPr>
        <w:pStyle w:val="152"/>
        <w:framePr w:h="584" w:hRule="exact" w:hSpace="181" w:vSpace="181" w:wrap="around" w:y="15027"/>
        <w:rPr>
          <w:rFonts w:hint="eastAsia" w:hAnsi="黑体"/>
        </w:rPr>
      </w:pPr>
      <w:r>
        <w:rPr>
          <w:rFonts w:hAnsi="黑体"/>
          <w:w w:val="100"/>
          <w:sz w:val="28"/>
        </w:rPr>
        <w:fldChar w:fldCharType="begin">
          <w:ffData>
            <w:name w:val="fm"/>
            <w:enabled/>
            <w:calcOnExit w:val="0"/>
            <w:textInput/>
          </w:ffData>
        </w:fldChar>
      </w:r>
      <w:bookmarkStart w:id="17" w:name="fm"/>
      <w:r>
        <w:rPr>
          <w:rFonts w:hAnsi="黑体"/>
          <w:w w:val="100"/>
          <w:sz w:val="28"/>
        </w:rPr>
        <w:instrText xml:space="preserve"> FORMTEXT </w:instrText>
      </w:r>
      <w:r>
        <w:rPr>
          <w:rFonts w:hAnsi="黑体"/>
          <w:w w:val="100"/>
          <w:sz w:val="28"/>
        </w:rPr>
        <w:fldChar w:fldCharType="separate"/>
      </w:r>
      <w:r>
        <w:rPr>
          <w:rFonts w:hint="eastAsia" w:hAnsi="黑体"/>
          <w:w w:val="100"/>
          <w:sz w:val="28"/>
        </w:rPr>
        <w:t>达州市市场监督管理局</w:t>
      </w:r>
      <w:r>
        <w:rPr>
          <w:rFonts w:hAnsi="黑体"/>
          <w:w w:val="100"/>
          <w:sz w:val="28"/>
        </w:rPr>
        <w:fldChar w:fldCharType="end"/>
      </w:r>
      <w:bookmarkEnd w:id="17"/>
      <w:r>
        <w:rPr>
          <w:rFonts w:ascii="Times New Roman"/>
          <w:w w:val="100"/>
          <w:sz w:val="28"/>
        </w:rPr>
        <w:t>  </w:t>
      </w:r>
      <w:r>
        <w:rPr>
          <w:rStyle w:val="230"/>
          <w:rFonts w:hint="eastAsia" w:hAnsi="黑体"/>
          <w:position w:val="0"/>
        </w:rPr>
        <w:t>发</w:t>
      </w:r>
      <w:r>
        <w:rPr>
          <w:rStyle w:val="230"/>
          <w:rFonts w:hint="eastAsia" w:hAnsi="黑体"/>
          <w:spacing w:val="0"/>
          <w:position w:val="0"/>
        </w:rPr>
        <w:t>布</w:t>
      </w:r>
    </w:p>
    <w:p w14:paraId="69BDB4C9">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23A907CA">
      <w:pPr>
        <w:pStyle w:val="90"/>
        <w:spacing w:after="468"/>
      </w:pPr>
      <w:bookmarkStart w:id="18" w:name="BookMark2"/>
      <w:r>
        <w:rPr>
          <w:spacing w:val="320"/>
        </w:rPr>
        <w:t>前</w:t>
      </w:r>
      <w:r>
        <w:t>言</w:t>
      </w:r>
    </w:p>
    <w:p w14:paraId="269C9F22">
      <w:pPr>
        <w:pStyle w:val="57"/>
        <w:ind w:firstLine="420"/>
      </w:pPr>
      <w:r>
        <w:rPr>
          <w:rFonts w:hint="eastAsia"/>
        </w:rPr>
        <w:t>本文件按照GB/T 1.1—2020《标准化工作导则  第1部分：标准化文件的结构和起草规则》的规定起草。</w:t>
      </w:r>
    </w:p>
    <w:p w14:paraId="6191B184">
      <w:pPr>
        <w:pStyle w:val="57"/>
        <w:ind w:firstLine="420"/>
      </w:pPr>
      <w:r>
        <w:rPr>
          <w:rFonts w:hint="eastAsia"/>
        </w:rPr>
        <w:t>本文件由四川景达新材料科技有限公司提出。</w:t>
      </w:r>
    </w:p>
    <w:p w14:paraId="2D5410D0">
      <w:pPr>
        <w:pStyle w:val="57"/>
        <w:ind w:firstLine="420"/>
      </w:pPr>
      <w:r>
        <w:rPr>
          <w:rFonts w:hint="eastAsia"/>
        </w:rPr>
        <w:t>本文件由</w:t>
      </w:r>
      <w:r>
        <w:rPr>
          <w:rFonts w:hint="eastAsia"/>
          <w:lang w:val="en-US" w:eastAsia="zh-CN"/>
        </w:rPr>
        <w:t>达州市经济和信息化局</w:t>
      </w:r>
      <w:r>
        <w:rPr>
          <w:rFonts w:hint="eastAsia"/>
        </w:rPr>
        <w:t>归口。</w:t>
      </w:r>
    </w:p>
    <w:p w14:paraId="0D15B8B5">
      <w:pPr>
        <w:pStyle w:val="57"/>
        <w:ind w:firstLine="420"/>
        <w:rPr>
          <w:rFonts w:hint="eastAsia" w:eastAsia="宋体"/>
          <w:lang w:eastAsia="zh-CN"/>
        </w:rPr>
      </w:pPr>
      <w:r>
        <w:rPr>
          <w:rFonts w:hint="eastAsia"/>
        </w:rPr>
        <w:t>本文件起草单位：四川景达新材料科技有限公司</w:t>
      </w:r>
      <w:r>
        <w:rPr>
          <w:rFonts w:hint="eastAsia"/>
          <w:lang w:eastAsia="zh-CN"/>
        </w:rPr>
        <w:t>、瓮福达州化工有限责任公司、四川省交通勘察设计研究院有限公司、四川省建材工业科学研究院有限公司、重庆交通大学。</w:t>
      </w:r>
    </w:p>
    <w:p w14:paraId="155BB3A0">
      <w:pPr>
        <w:pStyle w:val="57"/>
        <w:ind w:firstLine="420"/>
        <w:rPr>
          <w:rFonts w:hint="eastAsia" w:eastAsia="宋体"/>
          <w:lang w:eastAsia="zh-CN"/>
        </w:rPr>
      </w:pPr>
      <w:r>
        <w:rPr>
          <w:rFonts w:hint="eastAsia"/>
        </w:rPr>
        <w:t>本文件主要起草人：郑利平</w:t>
      </w:r>
      <w:r>
        <w:rPr>
          <w:rFonts w:hint="eastAsia"/>
          <w:lang w:eastAsia="zh-CN"/>
        </w:rPr>
        <w:t>、陈军、俞明、赵斌、李春洪、李文旭、王朝强、黄晚清、曹明明。</w:t>
      </w:r>
      <w:bookmarkStart w:id="40" w:name="_GoBack"/>
      <w:bookmarkEnd w:id="40"/>
    </w:p>
    <w:p w14:paraId="7A06B99E">
      <w:pPr>
        <w:pStyle w:val="57"/>
        <w:ind w:firstLine="420"/>
      </w:pPr>
    </w:p>
    <w:p w14:paraId="05316467">
      <w:pPr>
        <w:pStyle w:val="57"/>
        <w:ind w:firstLine="420"/>
        <w:sectPr>
          <w:headerReference r:id="rId11" w:type="default"/>
          <w:footerReference r:id="rId13" w:type="default"/>
          <w:headerReference r:id="rId12" w:type="even"/>
          <w:footerReference r:id="rId14" w:type="even"/>
          <w:pgSz w:w="11906" w:h="16838"/>
          <w:pgMar w:top="2410" w:right="1134" w:bottom="1134" w:left="1134" w:header="1418" w:footer="1134" w:gutter="284"/>
          <w:pgNumType w:fmt="upperRoman" w:start="1"/>
          <w:cols w:space="425" w:num="1"/>
          <w:formProt w:val="0"/>
          <w:docGrid w:type="lines" w:linePitch="312" w:charSpace="0"/>
        </w:sectPr>
      </w:pPr>
    </w:p>
    <w:bookmarkEnd w:id="18"/>
    <w:p w14:paraId="35C1C28A">
      <w:pPr>
        <w:spacing w:line="20" w:lineRule="exact"/>
        <w:jc w:val="center"/>
        <w:rPr>
          <w:rFonts w:hint="eastAsia" w:ascii="黑体" w:hAnsi="黑体" w:eastAsia="黑体"/>
          <w:sz w:val="32"/>
          <w:szCs w:val="32"/>
        </w:rPr>
      </w:pPr>
      <w:bookmarkStart w:id="19" w:name="BookMark4"/>
    </w:p>
    <w:p w14:paraId="6550F023">
      <w:pPr>
        <w:spacing w:line="20" w:lineRule="exact"/>
        <w:jc w:val="center"/>
        <w:rPr>
          <w:rFonts w:hint="eastAsia" w:ascii="黑体" w:hAnsi="黑体" w:eastAsia="黑体"/>
          <w:sz w:val="32"/>
          <w:szCs w:val="32"/>
        </w:rPr>
      </w:pPr>
    </w:p>
    <w:sdt>
      <w:sdtPr>
        <w:tag w:val="NEW_STAND_NAME"/>
        <w:id w:val="595910757"/>
        <w:lock w:val="sdtLocked"/>
        <w:placeholder>
          <w:docPart w:val="BF1C6973FD064002B700F16857347CCB"/>
        </w:placeholder>
      </w:sdtPr>
      <w:sdtContent>
        <w:p w14:paraId="6D195DE8">
          <w:pPr>
            <w:pStyle w:val="178"/>
            <w:spacing w:before="3" w:beforeLines="1" w:after="686" w:afterLines="220"/>
            <w:rPr>
              <w:rFonts w:hint="eastAsia"/>
            </w:rPr>
          </w:pPr>
          <w:bookmarkStart w:id="20" w:name="NEW_STAND_NAME"/>
          <w:r>
            <w:rPr>
              <w:rFonts w:hint="eastAsia"/>
            </w:rPr>
            <w:t>磷石膏应用技术规范</w:t>
          </w:r>
        </w:p>
      </w:sdtContent>
    </w:sdt>
    <w:bookmarkEnd w:id="20"/>
    <w:p w14:paraId="01347C67">
      <w:pPr>
        <w:pStyle w:val="105"/>
        <w:spacing w:before="312" w:after="312"/>
      </w:pPr>
      <w:bookmarkStart w:id="21" w:name="_Toc26648465"/>
      <w:bookmarkStart w:id="22" w:name="_Toc26986530"/>
      <w:bookmarkStart w:id="23" w:name="_Toc24884211"/>
      <w:bookmarkStart w:id="24" w:name="_Toc17233325"/>
      <w:bookmarkStart w:id="25" w:name="_Toc26718930"/>
      <w:bookmarkStart w:id="26" w:name="_Toc26986771"/>
      <w:bookmarkStart w:id="27" w:name="_Toc24884218"/>
      <w:bookmarkStart w:id="28" w:name="_Toc17233333"/>
      <w:r>
        <w:rPr>
          <w:rFonts w:hint="eastAsia"/>
        </w:rPr>
        <w:t>范围</w:t>
      </w:r>
      <w:bookmarkEnd w:id="21"/>
      <w:bookmarkEnd w:id="22"/>
      <w:bookmarkEnd w:id="23"/>
      <w:bookmarkEnd w:id="24"/>
      <w:bookmarkEnd w:id="25"/>
      <w:bookmarkEnd w:id="26"/>
      <w:bookmarkEnd w:id="27"/>
      <w:bookmarkEnd w:id="28"/>
    </w:p>
    <w:p w14:paraId="55953D47">
      <w:pPr>
        <w:pStyle w:val="57"/>
        <w:ind w:firstLine="420"/>
      </w:pPr>
      <w:bookmarkStart w:id="29" w:name="_Toc26648466"/>
      <w:bookmarkStart w:id="30" w:name="_Toc17233326"/>
      <w:bookmarkStart w:id="31" w:name="_Toc24884212"/>
      <w:bookmarkStart w:id="32" w:name="_Toc17233334"/>
      <w:bookmarkStart w:id="33" w:name="_Toc24884219"/>
      <w:r>
        <w:rPr>
          <w:rFonts w:hint="eastAsia"/>
        </w:rPr>
        <w:t>本文件规定了磷石膏的术语和定义、总体要求、应用技术工艺、产品要求、标志、运输和贮存。</w:t>
      </w:r>
    </w:p>
    <w:p w14:paraId="595CC008">
      <w:pPr>
        <w:pStyle w:val="57"/>
        <w:ind w:firstLine="420"/>
      </w:pPr>
      <w:r>
        <w:rPr>
          <w:rFonts w:hint="eastAsia"/>
        </w:rPr>
        <w:t>本文件适用于磷石膏综合利用产品。</w:t>
      </w:r>
    </w:p>
    <w:p w14:paraId="563FE625">
      <w:pPr>
        <w:pStyle w:val="105"/>
        <w:spacing w:before="312" w:after="312"/>
      </w:pPr>
      <w:bookmarkStart w:id="34" w:name="_Toc26718931"/>
      <w:bookmarkStart w:id="35" w:name="_Toc26986772"/>
      <w:bookmarkStart w:id="36" w:name="_Toc26986531"/>
      <w:r>
        <w:rPr>
          <w:rFonts w:hint="eastAsia"/>
        </w:rPr>
        <w:t>规范性引用文件</w:t>
      </w:r>
      <w:bookmarkEnd w:id="29"/>
      <w:bookmarkEnd w:id="30"/>
      <w:bookmarkEnd w:id="31"/>
      <w:bookmarkEnd w:id="32"/>
      <w:bookmarkEnd w:id="33"/>
      <w:bookmarkEnd w:id="34"/>
      <w:bookmarkEnd w:id="35"/>
      <w:bookmarkEnd w:id="36"/>
    </w:p>
    <w:sdt>
      <w:sdtPr>
        <w:rPr>
          <w:rFonts w:hint="eastAsia"/>
        </w:rPr>
        <w:id w:val="715848253"/>
        <w:placeholder>
          <w:docPart w:val="00D7062AED6A417AAB08B4E742B188FE"/>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6C6D0137">
          <w:pPr>
            <w:pStyle w:val="5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2CD48AC6">
      <w:pPr>
        <w:pStyle w:val="57"/>
        <w:ind w:firstLine="420"/>
      </w:pPr>
      <w:r>
        <w:rPr>
          <w:rFonts w:hint="eastAsia"/>
        </w:rPr>
        <w:t xml:space="preserve">GB 175 </w:t>
      </w:r>
      <w:r>
        <w:t xml:space="preserve"> </w:t>
      </w:r>
      <w:r>
        <w:rPr>
          <w:rFonts w:hint="eastAsia"/>
        </w:rPr>
        <w:t>通用硅酸盐水泥</w:t>
      </w:r>
    </w:p>
    <w:p w14:paraId="70DCA811">
      <w:pPr>
        <w:pStyle w:val="57"/>
        <w:ind w:firstLine="420"/>
      </w:pPr>
      <w:r>
        <w:rPr>
          <w:rFonts w:hint="eastAsia"/>
        </w:rPr>
        <w:t xml:space="preserve">GB/T 534 </w:t>
      </w:r>
      <w:r>
        <w:t xml:space="preserve"> </w:t>
      </w:r>
      <w:r>
        <w:rPr>
          <w:rFonts w:hint="eastAsia"/>
        </w:rPr>
        <w:t>工业硫酸</w:t>
      </w:r>
    </w:p>
    <w:p w14:paraId="5C2881B8">
      <w:pPr>
        <w:pStyle w:val="57"/>
        <w:ind w:firstLine="420"/>
      </w:pPr>
      <w:r>
        <w:rPr>
          <w:rFonts w:hint="eastAsia"/>
        </w:rPr>
        <w:t xml:space="preserve">GB/T 5484 </w:t>
      </w:r>
      <w:r>
        <w:t xml:space="preserve"> </w:t>
      </w:r>
      <w:r>
        <w:rPr>
          <w:rFonts w:hint="eastAsia"/>
        </w:rPr>
        <w:t>石膏化学分析方法</w:t>
      </w:r>
    </w:p>
    <w:p w14:paraId="19055F44">
      <w:pPr>
        <w:pStyle w:val="57"/>
        <w:ind w:firstLine="420"/>
      </w:pPr>
      <w:r>
        <w:rPr>
          <w:rFonts w:hint="eastAsia"/>
        </w:rPr>
        <w:t xml:space="preserve">GB/T 5950 </w:t>
      </w:r>
      <w:r>
        <w:t xml:space="preserve"> </w:t>
      </w:r>
      <w:r>
        <w:rPr>
          <w:rFonts w:hint="eastAsia"/>
        </w:rPr>
        <w:t>建筑材料与非金属矿产品白度测量方法</w:t>
      </w:r>
    </w:p>
    <w:p w14:paraId="7E246AFF">
      <w:pPr>
        <w:pStyle w:val="57"/>
        <w:ind w:firstLine="420"/>
      </w:pPr>
      <w:r>
        <w:rPr>
          <w:rFonts w:hint="eastAsia"/>
        </w:rPr>
        <w:t xml:space="preserve">GB 6566 </w:t>
      </w:r>
      <w:r>
        <w:t xml:space="preserve"> </w:t>
      </w:r>
      <w:r>
        <w:rPr>
          <w:rFonts w:hint="eastAsia"/>
        </w:rPr>
        <w:t>建筑材料放射性核素限量</w:t>
      </w:r>
    </w:p>
    <w:p w14:paraId="5629BAC9">
      <w:pPr>
        <w:pStyle w:val="57"/>
        <w:ind w:firstLine="420"/>
      </w:pPr>
      <w:r>
        <w:rPr>
          <w:rFonts w:hint="eastAsia"/>
        </w:rPr>
        <w:t xml:space="preserve">GB 8624 </w:t>
      </w:r>
      <w:r>
        <w:t xml:space="preserve"> </w:t>
      </w:r>
      <w:r>
        <w:rPr>
          <w:rFonts w:hint="eastAsia"/>
        </w:rPr>
        <w:t>建筑材料及制品燃烧性能分级</w:t>
      </w:r>
    </w:p>
    <w:p w14:paraId="19EF9E7E">
      <w:pPr>
        <w:pStyle w:val="57"/>
        <w:ind w:firstLine="420"/>
      </w:pPr>
      <w:r>
        <w:rPr>
          <w:rFonts w:hint="eastAsia"/>
        </w:rPr>
        <w:t xml:space="preserve">GB/T 9775 </w:t>
      </w:r>
      <w:r>
        <w:t xml:space="preserve"> </w:t>
      </w:r>
      <w:r>
        <w:rPr>
          <w:rFonts w:hint="eastAsia"/>
        </w:rPr>
        <w:t>纸面石膏板</w:t>
      </w:r>
    </w:p>
    <w:p w14:paraId="18A009B7">
      <w:pPr>
        <w:pStyle w:val="57"/>
        <w:ind w:firstLine="420"/>
      </w:pPr>
      <w:r>
        <w:rPr>
          <w:rFonts w:hint="eastAsia"/>
        </w:rPr>
        <w:t xml:space="preserve">GB/T 9776 </w:t>
      </w:r>
      <w:r>
        <w:t xml:space="preserve"> </w:t>
      </w:r>
      <w:r>
        <w:rPr>
          <w:rFonts w:hint="eastAsia"/>
        </w:rPr>
        <w:t>建筑石膏</w:t>
      </w:r>
    </w:p>
    <w:p w14:paraId="4EA15EF6">
      <w:pPr>
        <w:pStyle w:val="57"/>
        <w:ind w:firstLine="420"/>
      </w:pPr>
      <w:r>
        <w:rPr>
          <w:rFonts w:hint="eastAsia"/>
        </w:rPr>
        <w:t xml:space="preserve">GB/T 11968 </w:t>
      </w:r>
      <w:r>
        <w:t xml:space="preserve"> </w:t>
      </w:r>
      <w:r>
        <w:rPr>
          <w:rFonts w:hint="eastAsia"/>
        </w:rPr>
        <w:t>蒸压加气混凝土砌块</w:t>
      </w:r>
    </w:p>
    <w:p w14:paraId="1FC4E706">
      <w:pPr>
        <w:pStyle w:val="57"/>
        <w:ind w:firstLine="420"/>
      </w:pPr>
      <w:r>
        <w:rPr>
          <w:rFonts w:hint="eastAsia"/>
        </w:rPr>
        <w:t xml:space="preserve">GB 18582 </w:t>
      </w:r>
      <w:r>
        <w:t xml:space="preserve"> </w:t>
      </w:r>
      <w:r>
        <w:rPr>
          <w:rFonts w:hint="eastAsia"/>
        </w:rPr>
        <w:t>建筑用墙面涂料中有害物质限量</w:t>
      </w:r>
    </w:p>
    <w:p w14:paraId="5FDF9AFC">
      <w:pPr>
        <w:pStyle w:val="57"/>
        <w:ind w:firstLine="420"/>
      </w:pPr>
      <w:r>
        <w:rPr>
          <w:rFonts w:hint="eastAsia"/>
        </w:rPr>
        <w:t xml:space="preserve">GB 18599 </w:t>
      </w:r>
      <w:r>
        <w:t xml:space="preserve"> </w:t>
      </w:r>
      <w:r>
        <w:rPr>
          <w:rFonts w:hint="eastAsia"/>
        </w:rPr>
        <w:t>一般工业固体废物贮存和填埋污染控制标准</w:t>
      </w:r>
    </w:p>
    <w:p w14:paraId="20498C2B">
      <w:pPr>
        <w:pStyle w:val="57"/>
        <w:ind w:firstLine="420"/>
      </w:pPr>
      <w:r>
        <w:rPr>
          <w:rFonts w:hint="eastAsia"/>
        </w:rPr>
        <w:t xml:space="preserve">GB/T 21371 </w:t>
      </w:r>
      <w:r>
        <w:t xml:space="preserve"> </w:t>
      </w:r>
      <w:r>
        <w:rPr>
          <w:rFonts w:hint="eastAsia"/>
        </w:rPr>
        <w:t>用于水泥中的工业副产石膏</w:t>
      </w:r>
    </w:p>
    <w:p w14:paraId="40930033">
      <w:pPr>
        <w:pStyle w:val="57"/>
        <w:ind w:firstLine="420"/>
      </w:pPr>
      <w:r>
        <w:rPr>
          <w:rFonts w:hint="eastAsia"/>
        </w:rPr>
        <w:t xml:space="preserve">GB/T 23450 </w:t>
      </w:r>
      <w:r>
        <w:t xml:space="preserve"> </w:t>
      </w:r>
      <w:r>
        <w:rPr>
          <w:rFonts w:hint="eastAsia"/>
        </w:rPr>
        <w:t>建筑隔墙用保温条板</w:t>
      </w:r>
    </w:p>
    <w:p w14:paraId="627B6F4E">
      <w:pPr>
        <w:pStyle w:val="57"/>
        <w:ind w:firstLine="420"/>
      </w:pPr>
      <w:r>
        <w:rPr>
          <w:rFonts w:hint="eastAsia"/>
        </w:rPr>
        <w:t xml:space="preserve">GB/T 23451 </w:t>
      </w:r>
      <w:r>
        <w:t xml:space="preserve"> </w:t>
      </w:r>
      <w:r>
        <w:rPr>
          <w:rFonts w:hint="eastAsia"/>
        </w:rPr>
        <w:t>建筑用轻质隔墙条板</w:t>
      </w:r>
    </w:p>
    <w:p w14:paraId="3469E7D1">
      <w:pPr>
        <w:pStyle w:val="57"/>
        <w:ind w:firstLine="420"/>
      </w:pPr>
      <w:r>
        <w:rPr>
          <w:rFonts w:hint="eastAsia"/>
        </w:rPr>
        <w:t xml:space="preserve">GB/T 23456 </w:t>
      </w:r>
      <w:r>
        <w:t xml:space="preserve"> </w:t>
      </w:r>
      <w:r>
        <w:rPr>
          <w:rFonts w:hint="eastAsia"/>
        </w:rPr>
        <w:t>磷石膏</w:t>
      </w:r>
    </w:p>
    <w:p w14:paraId="5DEF06A7">
      <w:pPr>
        <w:pStyle w:val="57"/>
        <w:ind w:firstLine="420"/>
      </w:pPr>
      <w:r>
        <w:rPr>
          <w:rFonts w:hint="eastAsia"/>
        </w:rPr>
        <w:t xml:space="preserve">GB/T 28627 </w:t>
      </w:r>
      <w:r>
        <w:t xml:space="preserve"> </w:t>
      </w:r>
      <w:r>
        <w:rPr>
          <w:rFonts w:hint="eastAsia"/>
        </w:rPr>
        <w:t>抹灰石膏</w:t>
      </w:r>
    </w:p>
    <w:p w14:paraId="35DF2AAE">
      <w:pPr>
        <w:pStyle w:val="57"/>
        <w:ind w:firstLine="420"/>
      </w:pPr>
      <w:r>
        <w:rPr>
          <w:rFonts w:hint="eastAsia"/>
        </w:rPr>
        <w:t xml:space="preserve">GB 31893 </w:t>
      </w:r>
      <w:r>
        <w:t xml:space="preserve"> </w:t>
      </w:r>
      <w:r>
        <w:rPr>
          <w:rFonts w:hint="eastAsia"/>
        </w:rPr>
        <w:t>水泥中水溶性铬（Ⅵ）的限量及测定方法</w:t>
      </w:r>
    </w:p>
    <w:p w14:paraId="4D753245">
      <w:pPr>
        <w:pStyle w:val="57"/>
        <w:ind w:firstLine="420"/>
      </w:pPr>
      <w:r>
        <w:rPr>
          <w:rFonts w:hint="eastAsia"/>
        </w:rPr>
        <w:t xml:space="preserve">GB/T 32124 </w:t>
      </w:r>
      <w:r>
        <w:t xml:space="preserve"> </w:t>
      </w:r>
      <w:r>
        <w:rPr>
          <w:rFonts w:hint="eastAsia"/>
        </w:rPr>
        <w:t>磷石膏的处理处置规范</w:t>
      </w:r>
    </w:p>
    <w:p w14:paraId="241671D6">
      <w:pPr>
        <w:pStyle w:val="57"/>
        <w:ind w:firstLine="420"/>
      </w:pPr>
      <w:r>
        <w:rPr>
          <w:rFonts w:hint="eastAsia"/>
        </w:rPr>
        <w:t>GB 34330</w:t>
      </w:r>
      <w:r>
        <w:t xml:space="preserve"> </w:t>
      </w:r>
      <w:r>
        <w:rPr>
          <w:rFonts w:hint="eastAsia"/>
        </w:rPr>
        <w:t xml:space="preserve"> 固体废物鉴别标准 通则</w:t>
      </w:r>
    </w:p>
    <w:p w14:paraId="0C19E062">
      <w:pPr>
        <w:pStyle w:val="57"/>
        <w:ind w:firstLine="420"/>
      </w:pPr>
      <w:r>
        <w:rPr>
          <w:rFonts w:hint="eastAsia"/>
        </w:rPr>
        <w:t xml:space="preserve">GB/T 35162 </w:t>
      </w:r>
      <w:r>
        <w:t xml:space="preserve"> </w:t>
      </w:r>
      <w:r>
        <w:rPr>
          <w:rFonts w:hint="eastAsia"/>
        </w:rPr>
        <w:t>道路基层用缓凝硅酸盐水泥</w:t>
      </w:r>
    </w:p>
    <w:p w14:paraId="57C1C792">
      <w:pPr>
        <w:pStyle w:val="57"/>
        <w:ind w:firstLine="420"/>
      </w:pPr>
      <w:r>
        <w:rPr>
          <w:rFonts w:hint="eastAsia"/>
        </w:rPr>
        <w:t xml:space="preserve">AQ 2059 </w:t>
      </w:r>
      <w:r>
        <w:t xml:space="preserve"> </w:t>
      </w:r>
      <w:r>
        <w:rPr>
          <w:rFonts w:hint="eastAsia"/>
        </w:rPr>
        <w:t>磷石膏库安全技术规程</w:t>
      </w:r>
    </w:p>
    <w:p w14:paraId="4012202E">
      <w:pPr>
        <w:pStyle w:val="57"/>
        <w:ind w:firstLine="420"/>
      </w:pPr>
      <w:r>
        <w:rPr>
          <w:rFonts w:hint="eastAsia"/>
        </w:rPr>
        <w:t xml:space="preserve">JC/T 698 </w:t>
      </w:r>
      <w:r>
        <w:t xml:space="preserve"> </w:t>
      </w:r>
      <w:r>
        <w:rPr>
          <w:rFonts w:hint="eastAsia"/>
        </w:rPr>
        <w:t>石膏砌块</w:t>
      </w:r>
    </w:p>
    <w:p w14:paraId="12694D05">
      <w:pPr>
        <w:pStyle w:val="57"/>
        <w:ind w:firstLine="420"/>
      </w:pPr>
      <w:r>
        <w:rPr>
          <w:rFonts w:hint="eastAsia"/>
        </w:rPr>
        <w:t xml:space="preserve">JC/T 799 </w:t>
      </w:r>
      <w:r>
        <w:t xml:space="preserve"> </w:t>
      </w:r>
      <w:r>
        <w:rPr>
          <w:rFonts w:hint="eastAsia"/>
        </w:rPr>
        <w:t>装饰石膏板</w:t>
      </w:r>
    </w:p>
    <w:p w14:paraId="6CBC7728">
      <w:pPr>
        <w:pStyle w:val="57"/>
        <w:ind w:firstLine="420"/>
      </w:pPr>
      <w:r>
        <w:rPr>
          <w:rFonts w:hint="eastAsia"/>
        </w:rPr>
        <w:t>JC/T 800</w:t>
      </w:r>
      <w:r>
        <w:t xml:space="preserve"> </w:t>
      </w:r>
      <w:r>
        <w:rPr>
          <w:rFonts w:hint="eastAsia"/>
        </w:rPr>
        <w:t xml:space="preserve"> 嵌装式装饰石膏板</w:t>
      </w:r>
    </w:p>
    <w:p w14:paraId="1534182B">
      <w:pPr>
        <w:pStyle w:val="57"/>
        <w:ind w:firstLine="420"/>
      </w:pPr>
      <w:r>
        <w:rPr>
          <w:rFonts w:hint="eastAsia"/>
        </w:rPr>
        <w:t xml:space="preserve">JC/T 803 </w:t>
      </w:r>
      <w:r>
        <w:t xml:space="preserve"> </w:t>
      </w:r>
      <w:r>
        <w:rPr>
          <w:rFonts w:hint="eastAsia"/>
        </w:rPr>
        <w:t>吸声用穿孔石膏板</w:t>
      </w:r>
    </w:p>
    <w:p w14:paraId="0A8FECFC">
      <w:pPr>
        <w:pStyle w:val="57"/>
        <w:ind w:firstLine="420"/>
      </w:pPr>
      <w:r>
        <w:rPr>
          <w:rFonts w:hint="eastAsia"/>
        </w:rPr>
        <w:t xml:space="preserve">JC/T 829 </w:t>
      </w:r>
      <w:r>
        <w:t xml:space="preserve"> </w:t>
      </w:r>
      <w:r>
        <w:rPr>
          <w:rFonts w:hint="eastAsia"/>
        </w:rPr>
        <w:t>石膏空心条板</w:t>
      </w:r>
    </w:p>
    <w:p w14:paraId="4E833E56">
      <w:pPr>
        <w:pStyle w:val="57"/>
        <w:ind w:firstLine="420"/>
      </w:pPr>
      <w:r>
        <w:rPr>
          <w:rFonts w:hint="eastAsia"/>
        </w:rPr>
        <w:t xml:space="preserve">JC/T 997 </w:t>
      </w:r>
      <w:r>
        <w:t xml:space="preserve"> </w:t>
      </w:r>
      <w:r>
        <w:rPr>
          <w:rFonts w:hint="eastAsia"/>
        </w:rPr>
        <w:t>装饰纸面石膏板</w:t>
      </w:r>
    </w:p>
    <w:p w14:paraId="1BFB4B53">
      <w:pPr>
        <w:pStyle w:val="57"/>
        <w:ind w:firstLine="420"/>
      </w:pPr>
      <w:r>
        <w:rPr>
          <w:rFonts w:hint="eastAsia"/>
        </w:rPr>
        <w:t xml:space="preserve">JC/T 1023 </w:t>
      </w:r>
      <w:r>
        <w:t xml:space="preserve"> </w:t>
      </w:r>
      <w:r>
        <w:rPr>
          <w:rFonts w:hint="eastAsia"/>
        </w:rPr>
        <w:t>石膏基自流平砂浆</w:t>
      </w:r>
    </w:p>
    <w:p w14:paraId="12858014">
      <w:pPr>
        <w:pStyle w:val="57"/>
        <w:ind w:firstLine="420"/>
      </w:pPr>
      <w:r>
        <w:rPr>
          <w:rFonts w:hint="eastAsia"/>
        </w:rPr>
        <w:t>JC/T 1024</w:t>
      </w:r>
      <w:r>
        <w:t xml:space="preserve"> </w:t>
      </w:r>
      <w:r>
        <w:rPr>
          <w:rFonts w:hint="eastAsia"/>
        </w:rPr>
        <w:t xml:space="preserve"> 墙体饰面砂浆</w:t>
      </w:r>
    </w:p>
    <w:p w14:paraId="268F3956">
      <w:pPr>
        <w:pStyle w:val="57"/>
        <w:ind w:firstLine="420"/>
      </w:pPr>
      <w:r>
        <w:rPr>
          <w:rFonts w:hint="eastAsia"/>
        </w:rPr>
        <w:t xml:space="preserve">JC/T 1025 </w:t>
      </w:r>
      <w:r>
        <w:t xml:space="preserve"> </w:t>
      </w:r>
      <w:r>
        <w:rPr>
          <w:rFonts w:hint="eastAsia"/>
        </w:rPr>
        <w:t>粘结石膏</w:t>
      </w:r>
    </w:p>
    <w:p w14:paraId="5F976950">
      <w:pPr>
        <w:pStyle w:val="57"/>
        <w:ind w:firstLine="420"/>
      </w:pPr>
      <w:r>
        <w:rPr>
          <w:rFonts w:hint="eastAsia"/>
        </w:rPr>
        <w:t xml:space="preserve">JC/T 2038 </w:t>
      </w:r>
      <w:r>
        <w:t xml:space="preserve"> </w:t>
      </w:r>
      <w:r>
        <w:rPr>
          <w:rFonts w:hint="eastAsia"/>
        </w:rPr>
        <w:t>α型高强石膏</w:t>
      </w:r>
    </w:p>
    <w:p w14:paraId="4EB0106E">
      <w:pPr>
        <w:pStyle w:val="57"/>
        <w:ind w:firstLine="420"/>
      </w:pPr>
      <w:r>
        <w:rPr>
          <w:rFonts w:hint="eastAsia"/>
        </w:rPr>
        <w:t xml:space="preserve">JC/T 2073 </w:t>
      </w:r>
      <w:r>
        <w:t xml:space="preserve"> </w:t>
      </w:r>
      <w:r>
        <w:rPr>
          <w:rFonts w:hint="eastAsia"/>
        </w:rPr>
        <w:t>磷石膏中磷、氟的测定方法</w:t>
      </w:r>
    </w:p>
    <w:p w14:paraId="53733B27">
      <w:pPr>
        <w:pStyle w:val="57"/>
        <w:ind w:firstLine="420"/>
      </w:pPr>
      <w:r>
        <w:rPr>
          <w:rFonts w:hint="eastAsia"/>
        </w:rPr>
        <w:t xml:space="preserve">JC/T 2075 </w:t>
      </w:r>
      <w:r>
        <w:t xml:space="preserve"> </w:t>
      </w:r>
      <w:r>
        <w:rPr>
          <w:rFonts w:hint="eastAsia"/>
        </w:rPr>
        <w:t>嵌缝石膏</w:t>
      </w:r>
    </w:p>
    <w:p w14:paraId="06B1364A">
      <w:pPr>
        <w:pStyle w:val="57"/>
        <w:ind w:firstLine="420"/>
      </w:pPr>
      <w:r>
        <w:rPr>
          <w:rFonts w:hint="eastAsia"/>
        </w:rPr>
        <w:t xml:space="preserve">JC/T 2078 </w:t>
      </w:r>
      <w:r>
        <w:t xml:space="preserve"> </w:t>
      </w:r>
      <w:r>
        <w:rPr>
          <w:rFonts w:hint="eastAsia"/>
        </w:rPr>
        <w:t>石膏装饰条</w:t>
      </w:r>
    </w:p>
    <w:p w14:paraId="577C76AB">
      <w:pPr>
        <w:pStyle w:val="57"/>
        <w:ind w:firstLine="420"/>
      </w:pPr>
      <w:r>
        <w:rPr>
          <w:rFonts w:hint="eastAsia"/>
        </w:rPr>
        <w:t xml:space="preserve">JC/T 2119 </w:t>
      </w:r>
      <w:r>
        <w:t xml:space="preserve"> </w:t>
      </w:r>
      <w:r>
        <w:rPr>
          <w:rFonts w:hint="eastAsia"/>
        </w:rPr>
        <w:t>卫生陶瓷生产用石膏模具</w:t>
      </w:r>
    </w:p>
    <w:p w14:paraId="5CE16A64">
      <w:pPr>
        <w:pStyle w:val="57"/>
        <w:ind w:firstLine="420"/>
      </w:pPr>
      <w:r>
        <w:rPr>
          <w:rFonts w:hint="eastAsia"/>
        </w:rPr>
        <w:t xml:space="preserve">JC/T 2391 </w:t>
      </w:r>
      <w:r>
        <w:t xml:space="preserve"> </w:t>
      </w:r>
      <w:r>
        <w:rPr>
          <w:rFonts w:hint="eastAsia"/>
        </w:rPr>
        <w:t>制品用过硫磷石膏矿渣水泥混凝土</w:t>
      </w:r>
    </w:p>
    <w:p w14:paraId="4EBB6A39">
      <w:pPr>
        <w:pStyle w:val="57"/>
        <w:ind w:firstLine="420"/>
      </w:pPr>
      <w:r>
        <w:rPr>
          <w:rFonts w:hint="eastAsia"/>
        </w:rPr>
        <w:t>JC/T 2440</w:t>
      </w:r>
      <w:r>
        <w:t xml:space="preserve"> </w:t>
      </w:r>
      <w:r>
        <w:rPr>
          <w:rFonts w:hint="eastAsia"/>
        </w:rPr>
        <w:t xml:space="preserve"> 镂花装饰石膏板</w:t>
      </w:r>
    </w:p>
    <w:p w14:paraId="06E6FC21">
      <w:pPr>
        <w:pStyle w:val="57"/>
        <w:ind w:firstLine="420"/>
      </w:pPr>
      <w:r>
        <w:rPr>
          <w:rFonts w:hint="eastAsia"/>
        </w:rPr>
        <w:t xml:space="preserve">JC/T 2472 </w:t>
      </w:r>
      <w:r>
        <w:t xml:space="preserve"> </w:t>
      </w:r>
      <w:r>
        <w:rPr>
          <w:rFonts w:hint="eastAsia"/>
        </w:rPr>
        <w:t>现浇混凝土空心结构用石膏模盒</w:t>
      </w:r>
    </w:p>
    <w:p w14:paraId="66633549">
      <w:pPr>
        <w:pStyle w:val="57"/>
        <w:ind w:firstLine="420"/>
      </w:pPr>
      <w:r>
        <w:rPr>
          <w:rFonts w:hint="eastAsia"/>
        </w:rPr>
        <w:t>JC/T 2474</w:t>
      </w:r>
      <w:r>
        <w:t xml:space="preserve"> </w:t>
      </w:r>
      <w:r>
        <w:rPr>
          <w:rFonts w:hint="eastAsia"/>
        </w:rPr>
        <w:t xml:space="preserve"> 机械喷涂抹灰石膏</w:t>
      </w:r>
    </w:p>
    <w:p w14:paraId="07000D4F">
      <w:pPr>
        <w:pStyle w:val="57"/>
        <w:ind w:firstLine="420"/>
      </w:pPr>
      <w:r>
        <w:rPr>
          <w:rFonts w:hint="eastAsia"/>
        </w:rPr>
        <w:t xml:space="preserve">JC/T 2489 </w:t>
      </w:r>
      <w:r>
        <w:t xml:space="preserve"> </w:t>
      </w:r>
      <w:r>
        <w:rPr>
          <w:rFonts w:hint="eastAsia"/>
        </w:rPr>
        <w:t>非承重蒸压灰砂空心砌块和蒸压灰砖空心砖</w:t>
      </w:r>
    </w:p>
    <w:p w14:paraId="280B56BC">
      <w:pPr>
        <w:pStyle w:val="57"/>
        <w:ind w:firstLine="420"/>
      </w:pPr>
      <w:r>
        <w:rPr>
          <w:rFonts w:hint="eastAsia"/>
        </w:rPr>
        <w:t xml:space="preserve">JC/T 2497 </w:t>
      </w:r>
      <w:r>
        <w:t xml:space="preserve"> </w:t>
      </w:r>
      <w:r>
        <w:rPr>
          <w:rFonts w:hint="eastAsia"/>
        </w:rPr>
        <w:t>防霉耐水抹灰石膏砂浆</w:t>
      </w:r>
    </w:p>
    <w:p w14:paraId="560B2544">
      <w:pPr>
        <w:pStyle w:val="57"/>
        <w:ind w:firstLine="420"/>
      </w:pPr>
      <w:r>
        <w:rPr>
          <w:rFonts w:hint="eastAsia"/>
        </w:rPr>
        <w:t xml:space="preserve">JC/T 2623 </w:t>
      </w:r>
      <w:r>
        <w:t xml:space="preserve"> </w:t>
      </w:r>
      <w:r>
        <w:rPr>
          <w:rFonts w:hint="eastAsia"/>
        </w:rPr>
        <w:t>硫酸钙地板基材</w:t>
      </w:r>
    </w:p>
    <w:p w14:paraId="04A179AC">
      <w:pPr>
        <w:pStyle w:val="57"/>
        <w:ind w:firstLine="420"/>
      </w:pPr>
      <w:r>
        <w:rPr>
          <w:rFonts w:hint="eastAsia"/>
        </w:rPr>
        <w:t>JC/T 2702</w:t>
      </w:r>
      <w:r>
        <w:t xml:space="preserve"> </w:t>
      </w:r>
      <w:r>
        <w:rPr>
          <w:rFonts w:hint="eastAsia"/>
        </w:rPr>
        <w:t xml:space="preserve"> 纤维增强石膏板</w:t>
      </w:r>
    </w:p>
    <w:p w14:paraId="41C57867">
      <w:pPr>
        <w:pStyle w:val="57"/>
        <w:ind w:firstLine="420"/>
      </w:pPr>
      <w:r>
        <w:rPr>
          <w:rFonts w:hint="eastAsia"/>
        </w:rPr>
        <w:t xml:space="preserve">JC/T 2706 </w:t>
      </w:r>
      <w:r>
        <w:t xml:space="preserve"> </w:t>
      </w:r>
      <w:r>
        <w:rPr>
          <w:rFonts w:hint="eastAsia"/>
        </w:rPr>
        <w:t>石膏保温砂浆</w:t>
      </w:r>
    </w:p>
    <w:p w14:paraId="4FA8D4BE">
      <w:pPr>
        <w:pStyle w:val="57"/>
        <w:ind w:firstLine="420"/>
      </w:pPr>
      <w:r>
        <w:rPr>
          <w:rFonts w:hint="eastAsia"/>
        </w:rPr>
        <w:t xml:space="preserve">LY/T 2372 </w:t>
      </w:r>
      <w:r>
        <w:t xml:space="preserve"> </w:t>
      </w:r>
      <w:r>
        <w:rPr>
          <w:rFonts w:hint="eastAsia"/>
        </w:rPr>
        <w:t>活动地板基材用石膏纤维板</w:t>
      </w:r>
    </w:p>
    <w:p w14:paraId="1AF66840">
      <w:pPr>
        <w:pStyle w:val="57"/>
        <w:ind w:firstLine="420"/>
      </w:pPr>
      <w:r>
        <w:rPr>
          <w:rFonts w:hint="eastAsia"/>
        </w:rPr>
        <w:t xml:space="preserve">QB/T 1639 </w:t>
      </w:r>
      <w:r>
        <w:t xml:space="preserve"> </w:t>
      </w:r>
      <w:r>
        <w:rPr>
          <w:rFonts w:hint="eastAsia"/>
        </w:rPr>
        <w:t>陶瓷模用石膏粉</w:t>
      </w:r>
    </w:p>
    <w:p w14:paraId="7A0A0FF3">
      <w:pPr>
        <w:pStyle w:val="105"/>
        <w:spacing w:before="312" w:after="312"/>
      </w:pPr>
      <w:r>
        <w:rPr>
          <w:rFonts w:hint="eastAsia"/>
          <w:szCs w:val="21"/>
        </w:rPr>
        <w:t>术语和定义</w:t>
      </w:r>
    </w:p>
    <w:sdt>
      <w:sdtPr>
        <w:id w:val="-1909835108"/>
        <w:placeholder>
          <w:docPart w:val="6F382044D6964FBEBF82FC047B10A9E2"/>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6F12E006">
          <w:pPr>
            <w:pStyle w:val="57"/>
            <w:ind w:firstLine="420"/>
          </w:pPr>
          <w:bookmarkStart w:id="37" w:name="_Toc26986532"/>
          <w:bookmarkEnd w:id="37"/>
          <w:r>
            <w:rPr>
              <w:rFonts w:hint="eastAsia"/>
            </w:rPr>
            <w:t>GB 34330、GB 18599、GB/T 9776、GB/T 28627、GB/T 35162、JC/T 1023、JT/T 994等文件界定的以及下列术语和定义适用于本文件。</w:t>
          </w:r>
        </w:p>
      </w:sdtContent>
    </w:sdt>
    <w:p w14:paraId="42294509">
      <w:pPr>
        <w:pStyle w:val="224"/>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磷石膏 phosphogypsum</w:t>
      </w:r>
    </w:p>
    <w:p w14:paraId="444A31AD">
      <w:pPr>
        <w:pStyle w:val="57"/>
        <w:ind w:firstLine="420"/>
      </w:pPr>
      <w:r>
        <w:rPr>
          <w:rFonts w:hint="eastAsia"/>
        </w:rPr>
        <w:t>以磷矿石为原料，湿法制取磷酸时得到的，主要成分为二水硫酸钙（CaSO4•2H2O）的副产物。</w:t>
      </w:r>
    </w:p>
    <w:p w14:paraId="6D6097A8">
      <w:pPr>
        <w:pStyle w:val="57"/>
        <w:ind w:firstLine="420"/>
      </w:pPr>
      <w:r>
        <w:rPr>
          <w:rFonts w:hint="eastAsia"/>
        </w:rPr>
        <w:t>注：改写AQ 2059-2016，3.1。</w:t>
      </w:r>
    </w:p>
    <w:p w14:paraId="2DA6F1C2">
      <w:pPr>
        <w:pStyle w:val="224"/>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磷石膏无害化处理 harmless treatment of phosphogypsum</w:t>
      </w:r>
    </w:p>
    <w:p w14:paraId="155118A8">
      <w:pPr>
        <w:pStyle w:val="57"/>
        <w:ind w:firstLine="420"/>
      </w:pPr>
      <w:r>
        <w:rPr>
          <w:rFonts w:hint="eastAsia"/>
        </w:rPr>
        <w:t>磷石膏经过水洗和（或）中和、浮选、蒸压、煅烧等各种工艺处理，使其满足综合利用相关标准要求以利于优先综合利用，或按照GB18599规定达到第I类一般工业固体废物标准要求的过程。</w:t>
      </w:r>
    </w:p>
    <w:p w14:paraId="632BB1FB">
      <w:pPr>
        <w:pStyle w:val="57"/>
        <w:ind w:firstLine="420"/>
        <w:rPr>
          <w:highlight w:val="none"/>
        </w:rPr>
      </w:pPr>
      <w:r>
        <w:rPr>
          <w:rFonts w:hint="eastAsia"/>
          <w:highlight w:val="none"/>
        </w:rPr>
        <w:t>[来源：鄂经信原材料〔2022〕76号，3.1、4、5.5，有修改]</w:t>
      </w:r>
    </w:p>
    <w:p w14:paraId="1E57D8EE">
      <w:pPr>
        <w:pStyle w:val="224"/>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磷石膏综合利用产品 integrated utilization Products of phosphogypsum</w:t>
      </w:r>
    </w:p>
    <w:p w14:paraId="2B29E7C5">
      <w:pPr>
        <w:pStyle w:val="57"/>
        <w:ind w:firstLine="420"/>
      </w:pPr>
      <w:r>
        <w:rPr>
          <w:rFonts w:hint="eastAsia"/>
        </w:rPr>
        <w:t>以无害化处理后的磷石膏为原料，经加工、制作的产品。</w:t>
      </w:r>
    </w:p>
    <w:p w14:paraId="01AD4B15">
      <w:pPr>
        <w:pStyle w:val="105"/>
        <w:spacing w:before="312" w:after="312"/>
      </w:pPr>
      <w:r>
        <w:rPr>
          <w:rFonts w:hint="eastAsia"/>
        </w:rPr>
        <w:t>总体要求</w:t>
      </w:r>
    </w:p>
    <w:p w14:paraId="70262849">
      <w:pPr>
        <w:pStyle w:val="106"/>
        <w:spacing w:before="156" w:after="156"/>
      </w:pPr>
      <w:r>
        <w:rPr>
          <w:rFonts w:hint="eastAsia"/>
        </w:rPr>
        <w:t>磷石膏基本要求</w:t>
      </w:r>
    </w:p>
    <w:p w14:paraId="02E4798D">
      <w:pPr>
        <w:pStyle w:val="57"/>
        <w:ind w:firstLine="420"/>
      </w:pPr>
      <w:r>
        <w:rPr>
          <w:rFonts w:hint="eastAsia"/>
        </w:rPr>
        <w:t>磷石膏无害化处理后、综合利用时的质量要求应符合表1的规定。</w:t>
      </w:r>
    </w:p>
    <w:p w14:paraId="1217D88A">
      <w:pPr>
        <w:pStyle w:val="113"/>
        <w:spacing w:before="156" w:after="156"/>
      </w:pPr>
      <w:r>
        <w:rPr>
          <w:rFonts w:hint="eastAsia"/>
        </w:rPr>
        <w:t>磷石膏基本要求</w:t>
      </w:r>
    </w:p>
    <w:tbl>
      <w:tblPr>
        <w:tblStyle w:val="28"/>
        <w:tblW w:w="927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701"/>
        <w:gridCol w:w="2144"/>
        <w:gridCol w:w="2145"/>
        <w:gridCol w:w="1429"/>
        <w:gridCol w:w="1429"/>
        <w:gridCol w:w="1431"/>
      </w:tblGrid>
      <w:tr w14:paraId="2E9E8E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2" w:hRule="atLeast"/>
          <w:jc w:val="center"/>
        </w:trPr>
        <w:tc>
          <w:tcPr>
            <w:tcW w:w="701" w:type="dxa"/>
            <w:vMerge w:val="restart"/>
            <w:tcBorders>
              <w:top w:val="single" w:color="auto" w:sz="8" w:space="0"/>
              <w:bottom w:val="single" w:color="auto" w:sz="4" w:space="0"/>
            </w:tcBorders>
            <w:shd w:val="clear" w:color="auto" w:fill="auto"/>
            <w:vAlign w:val="center"/>
          </w:tcPr>
          <w:p w14:paraId="37DAD019">
            <w:pPr>
              <w:pStyle w:val="57"/>
              <w:ind w:firstLine="0" w:firstLineChars="0"/>
              <w:jc w:val="center"/>
              <w:rPr>
                <w:rFonts w:hint="eastAsia" w:hAnsi="宋体"/>
                <w:sz w:val="18"/>
                <w:szCs w:val="18"/>
              </w:rPr>
            </w:pPr>
            <w:r>
              <w:rPr>
                <w:rFonts w:hint="eastAsia" w:hAnsi="宋体"/>
                <w:sz w:val="18"/>
                <w:szCs w:val="18"/>
              </w:rPr>
              <w:t>序号</w:t>
            </w:r>
          </w:p>
        </w:tc>
        <w:tc>
          <w:tcPr>
            <w:tcW w:w="4289" w:type="dxa"/>
            <w:gridSpan w:val="2"/>
            <w:vMerge w:val="restart"/>
            <w:tcBorders>
              <w:top w:val="single" w:color="auto" w:sz="8" w:space="0"/>
              <w:bottom w:val="single" w:color="auto" w:sz="4" w:space="0"/>
            </w:tcBorders>
            <w:shd w:val="clear" w:color="auto" w:fill="auto"/>
            <w:vAlign w:val="center"/>
          </w:tcPr>
          <w:p w14:paraId="606E0EC5">
            <w:pPr>
              <w:pStyle w:val="57"/>
              <w:ind w:firstLine="0" w:firstLineChars="0"/>
              <w:jc w:val="center"/>
              <w:rPr>
                <w:rFonts w:hint="eastAsia" w:hAnsi="宋体"/>
                <w:sz w:val="18"/>
                <w:szCs w:val="18"/>
              </w:rPr>
            </w:pPr>
            <w:r>
              <w:rPr>
                <w:rFonts w:hint="eastAsia" w:hAnsi="宋体"/>
                <w:sz w:val="18"/>
                <w:szCs w:val="18"/>
              </w:rPr>
              <w:t>项目</w:t>
            </w:r>
          </w:p>
        </w:tc>
        <w:tc>
          <w:tcPr>
            <w:tcW w:w="4289" w:type="dxa"/>
            <w:gridSpan w:val="3"/>
            <w:tcBorders>
              <w:top w:val="single" w:color="auto" w:sz="8" w:space="0"/>
              <w:bottom w:val="single" w:color="auto" w:sz="4" w:space="0"/>
            </w:tcBorders>
            <w:shd w:val="clear" w:color="auto" w:fill="auto"/>
            <w:vAlign w:val="center"/>
          </w:tcPr>
          <w:p w14:paraId="7939848A">
            <w:pPr>
              <w:pStyle w:val="57"/>
              <w:ind w:firstLine="0" w:firstLineChars="0"/>
              <w:jc w:val="center"/>
              <w:rPr>
                <w:rFonts w:hint="eastAsia" w:hAnsi="宋体"/>
                <w:sz w:val="18"/>
                <w:szCs w:val="18"/>
              </w:rPr>
            </w:pPr>
            <w:r>
              <w:rPr>
                <w:rFonts w:hint="eastAsia" w:hAnsi="宋体"/>
                <w:color w:val="000000"/>
                <w:sz w:val="18"/>
                <w:szCs w:val="18"/>
              </w:rPr>
              <w:t>指标</w:t>
            </w:r>
          </w:p>
        </w:tc>
      </w:tr>
      <w:tr w14:paraId="1D4059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701" w:type="dxa"/>
            <w:vMerge w:val="continue"/>
            <w:tcBorders>
              <w:top w:val="single" w:color="auto" w:sz="4" w:space="0"/>
              <w:bottom w:val="single" w:color="auto" w:sz="8" w:space="0"/>
            </w:tcBorders>
            <w:shd w:val="clear" w:color="auto" w:fill="auto"/>
            <w:vAlign w:val="center"/>
          </w:tcPr>
          <w:p w14:paraId="13C71172">
            <w:pPr>
              <w:pStyle w:val="57"/>
              <w:ind w:firstLine="0" w:firstLineChars="0"/>
              <w:jc w:val="center"/>
              <w:rPr>
                <w:rFonts w:hint="eastAsia" w:hAnsi="宋体"/>
                <w:sz w:val="18"/>
                <w:szCs w:val="18"/>
              </w:rPr>
            </w:pPr>
          </w:p>
        </w:tc>
        <w:tc>
          <w:tcPr>
            <w:tcW w:w="4289" w:type="dxa"/>
            <w:gridSpan w:val="2"/>
            <w:vMerge w:val="continue"/>
            <w:tcBorders>
              <w:top w:val="single" w:color="auto" w:sz="4" w:space="0"/>
              <w:bottom w:val="single" w:color="auto" w:sz="8" w:space="0"/>
            </w:tcBorders>
            <w:shd w:val="clear" w:color="auto" w:fill="auto"/>
            <w:vAlign w:val="center"/>
          </w:tcPr>
          <w:p w14:paraId="56F50F97">
            <w:pPr>
              <w:pStyle w:val="57"/>
              <w:ind w:firstLine="0" w:firstLineChars="0"/>
              <w:jc w:val="center"/>
              <w:rPr>
                <w:rFonts w:hint="eastAsia" w:hAnsi="宋体"/>
                <w:sz w:val="18"/>
                <w:szCs w:val="18"/>
              </w:rPr>
            </w:pPr>
          </w:p>
        </w:tc>
        <w:tc>
          <w:tcPr>
            <w:tcW w:w="1429" w:type="dxa"/>
            <w:tcBorders>
              <w:top w:val="single" w:color="auto" w:sz="4" w:space="0"/>
              <w:bottom w:val="single" w:color="auto" w:sz="8" w:space="0"/>
            </w:tcBorders>
            <w:shd w:val="clear" w:color="auto" w:fill="auto"/>
            <w:vAlign w:val="center"/>
          </w:tcPr>
          <w:p w14:paraId="1263F125">
            <w:pPr>
              <w:pStyle w:val="57"/>
              <w:ind w:firstLine="0" w:firstLineChars="0"/>
              <w:jc w:val="center"/>
              <w:rPr>
                <w:rFonts w:hint="eastAsia" w:hAnsi="宋体"/>
                <w:sz w:val="18"/>
                <w:szCs w:val="18"/>
              </w:rPr>
            </w:pPr>
            <w:r>
              <w:rPr>
                <w:rFonts w:hint="eastAsia" w:hAnsi="宋体"/>
                <w:color w:val="000000"/>
                <w:sz w:val="18"/>
                <w:szCs w:val="18"/>
              </w:rPr>
              <w:t>一级</w:t>
            </w:r>
          </w:p>
        </w:tc>
        <w:tc>
          <w:tcPr>
            <w:tcW w:w="1429" w:type="dxa"/>
            <w:tcBorders>
              <w:top w:val="single" w:color="auto" w:sz="4" w:space="0"/>
              <w:bottom w:val="single" w:color="auto" w:sz="8" w:space="0"/>
            </w:tcBorders>
            <w:shd w:val="clear" w:color="auto" w:fill="auto"/>
            <w:vAlign w:val="center"/>
          </w:tcPr>
          <w:p w14:paraId="1F26D164">
            <w:pPr>
              <w:pStyle w:val="57"/>
              <w:ind w:firstLine="0" w:firstLineChars="0"/>
              <w:jc w:val="center"/>
              <w:rPr>
                <w:rFonts w:hint="eastAsia" w:hAnsi="宋体"/>
                <w:sz w:val="18"/>
                <w:szCs w:val="18"/>
              </w:rPr>
            </w:pPr>
            <w:r>
              <w:rPr>
                <w:rFonts w:hint="eastAsia" w:hAnsi="宋体"/>
                <w:sz w:val="18"/>
                <w:szCs w:val="18"/>
              </w:rPr>
              <w:t>二级</w:t>
            </w:r>
          </w:p>
        </w:tc>
        <w:tc>
          <w:tcPr>
            <w:tcW w:w="1431" w:type="dxa"/>
            <w:tcBorders>
              <w:top w:val="single" w:color="auto" w:sz="4" w:space="0"/>
              <w:bottom w:val="single" w:color="auto" w:sz="8" w:space="0"/>
            </w:tcBorders>
            <w:shd w:val="clear" w:color="auto" w:fill="auto"/>
            <w:vAlign w:val="center"/>
          </w:tcPr>
          <w:p w14:paraId="2F3B9E9A">
            <w:pPr>
              <w:pStyle w:val="57"/>
              <w:ind w:firstLine="0" w:firstLineChars="0"/>
              <w:jc w:val="center"/>
              <w:rPr>
                <w:rFonts w:hint="eastAsia" w:hAnsi="宋体"/>
                <w:sz w:val="18"/>
                <w:szCs w:val="18"/>
              </w:rPr>
            </w:pPr>
            <w:r>
              <w:rPr>
                <w:rFonts w:hint="eastAsia" w:hAnsi="宋体"/>
                <w:sz w:val="18"/>
                <w:szCs w:val="18"/>
              </w:rPr>
              <w:t>三级</w:t>
            </w:r>
          </w:p>
        </w:tc>
      </w:tr>
      <w:tr w14:paraId="0DAFD2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2" w:hRule="atLeast"/>
          <w:jc w:val="center"/>
        </w:trPr>
        <w:tc>
          <w:tcPr>
            <w:tcW w:w="701" w:type="dxa"/>
            <w:tcBorders>
              <w:top w:val="single" w:color="auto" w:sz="8" w:space="0"/>
            </w:tcBorders>
            <w:shd w:val="clear" w:color="auto" w:fill="auto"/>
            <w:vAlign w:val="center"/>
          </w:tcPr>
          <w:p w14:paraId="48B2ADFE">
            <w:pPr>
              <w:pStyle w:val="57"/>
              <w:ind w:firstLine="0" w:firstLineChars="0"/>
              <w:jc w:val="center"/>
              <w:rPr>
                <w:rFonts w:hint="eastAsia" w:hAnsi="宋体"/>
                <w:sz w:val="18"/>
                <w:szCs w:val="18"/>
              </w:rPr>
            </w:pPr>
            <w:r>
              <w:rPr>
                <w:rFonts w:hint="eastAsia" w:hAnsi="宋体"/>
                <w:sz w:val="18"/>
                <w:szCs w:val="18"/>
              </w:rPr>
              <w:t>1</w:t>
            </w:r>
          </w:p>
        </w:tc>
        <w:tc>
          <w:tcPr>
            <w:tcW w:w="4289" w:type="dxa"/>
            <w:gridSpan w:val="2"/>
            <w:tcBorders>
              <w:top w:val="single" w:color="auto" w:sz="8" w:space="0"/>
            </w:tcBorders>
            <w:shd w:val="clear" w:color="auto" w:fill="auto"/>
            <w:vAlign w:val="center"/>
          </w:tcPr>
          <w:p w14:paraId="09C9C07E">
            <w:pPr>
              <w:pStyle w:val="57"/>
              <w:ind w:firstLine="0" w:firstLineChars="0"/>
              <w:jc w:val="center"/>
              <w:rPr>
                <w:rFonts w:hint="eastAsia" w:hAnsi="宋体"/>
                <w:sz w:val="18"/>
                <w:szCs w:val="18"/>
              </w:rPr>
            </w:pPr>
            <w:r>
              <w:rPr>
                <w:rFonts w:hint="eastAsia" w:hAnsi="宋体"/>
                <w:sz w:val="18"/>
                <w:szCs w:val="18"/>
              </w:rPr>
              <w:t>附着水（</w:t>
            </w:r>
            <m:oMath>
              <m:sSub>
                <m:sSubPr>
                  <m:ctrlPr>
                    <w:rPr>
                      <w:rFonts w:hint="eastAsia" w:ascii="Cambria Math" w:hAnsi="Cambria Math"/>
                      <w:sz w:val="18"/>
                      <w:szCs w:val="18"/>
                    </w:rPr>
                  </m:ctrlPr>
                </m:sSubPr>
                <m:e>
                  <m:r>
                    <m:rPr>
                      <m:sty m:val="p"/>
                    </m:rPr>
                    <w:rPr>
                      <w:rFonts w:hint="eastAsia" w:ascii="Cambria Math" w:hAnsi="Cambria Math"/>
                      <w:sz w:val="18"/>
                      <w:szCs w:val="18"/>
                    </w:rPr>
                    <m:t>H</m:t>
                  </m:r>
                  <m:ctrlPr>
                    <w:rPr>
                      <w:rFonts w:hint="eastAsia" w:ascii="Cambria Math" w:hAnsi="Cambria Math"/>
                      <w:sz w:val="18"/>
                      <w:szCs w:val="18"/>
                    </w:rPr>
                  </m:ctrlPr>
                </m:e>
                <m:sub>
                  <m:r>
                    <m:rPr>
                      <m:sty m:val="p"/>
                    </m:rPr>
                    <w:rPr>
                      <w:rFonts w:hint="eastAsia" w:ascii="Cambria Math" w:hAnsi="Cambria Math"/>
                      <w:sz w:val="18"/>
                      <w:szCs w:val="18"/>
                    </w:rPr>
                    <m:t>2</m:t>
                  </m:r>
                  <m:ctrlPr>
                    <w:rPr>
                      <w:rFonts w:hint="eastAsia" w:ascii="Cambria Math" w:hAnsi="Cambria Math"/>
                      <w:sz w:val="18"/>
                      <w:szCs w:val="18"/>
                    </w:rPr>
                  </m:ctrlPr>
                </m:sub>
              </m:sSub>
              <m:r>
                <m:rPr>
                  <m:sty m:val="p"/>
                </m:rPr>
                <w:rPr>
                  <w:rFonts w:hint="eastAsia" w:ascii="Cambria Math" w:hAnsi="Cambria Math"/>
                  <w:sz w:val="18"/>
                  <w:szCs w:val="18"/>
                </w:rPr>
                <m:t>O</m:t>
              </m:r>
            </m:oMath>
            <w:r>
              <w:rPr>
                <w:rFonts w:hint="eastAsia" w:hAnsi="宋体"/>
                <w:sz w:val="18"/>
                <w:szCs w:val="18"/>
              </w:rPr>
              <w:t>）（湿基）/%</w:t>
            </w:r>
          </w:p>
        </w:tc>
        <w:tc>
          <w:tcPr>
            <w:tcW w:w="1429" w:type="dxa"/>
            <w:tcBorders>
              <w:top w:val="single" w:color="auto" w:sz="8" w:space="0"/>
            </w:tcBorders>
            <w:shd w:val="clear" w:color="auto" w:fill="auto"/>
            <w:vAlign w:val="center"/>
          </w:tcPr>
          <w:p w14:paraId="1BEA65BC">
            <w:pPr>
              <w:pStyle w:val="57"/>
              <w:ind w:firstLine="0" w:firstLineChars="0"/>
              <w:jc w:val="center"/>
              <w:rPr>
                <w:rFonts w:hint="eastAsia" w:hAnsi="宋体"/>
                <w:sz w:val="18"/>
                <w:szCs w:val="18"/>
              </w:rPr>
            </w:pPr>
            <w:r>
              <w:rPr>
                <w:rFonts w:hint="eastAsia" w:hAnsi="宋体"/>
                <w:color w:val="000000"/>
                <w:sz w:val="18"/>
                <w:szCs w:val="18"/>
              </w:rPr>
              <w:t>≤15</w:t>
            </w:r>
          </w:p>
        </w:tc>
        <w:tc>
          <w:tcPr>
            <w:tcW w:w="1429" w:type="dxa"/>
            <w:tcBorders>
              <w:top w:val="single" w:color="auto" w:sz="8" w:space="0"/>
            </w:tcBorders>
            <w:shd w:val="clear" w:color="auto" w:fill="auto"/>
            <w:vAlign w:val="center"/>
          </w:tcPr>
          <w:p w14:paraId="0A4DAD79">
            <w:pPr>
              <w:pStyle w:val="57"/>
              <w:ind w:firstLine="0" w:firstLineChars="0"/>
              <w:jc w:val="center"/>
              <w:rPr>
                <w:rFonts w:hint="eastAsia" w:hAnsi="宋体"/>
                <w:sz w:val="18"/>
                <w:szCs w:val="18"/>
              </w:rPr>
            </w:pPr>
            <w:r>
              <w:rPr>
                <w:rFonts w:hint="eastAsia" w:hAnsi="宋体"/>
                <w:color w:val="000000"/>
                <w:sz w:val="18"/>
                <w:szCs w:val="18"/>
              </w:rPr>
              <w:t>≤20</w:t>
            </w:r>
          </w:p>
        </w:tc>
        <w:tc>
          <w:tcPr>
            <w:tcW w:w="1431" w:type="dxa"/>
            <w:tcBorders>
              <w:top w:val="single" w:color="auto" w:sz="8" w:space="0"/>
            </w:tcBorders>
            <w:shd w:val="clear" w:color="auto" w:fill="auto"/>
            <w:vAlign w:val="center"/>
          </w:tcPr>
          <w:p w14:paraId="6104BC11">
            <w:pPr>
              <w:pStyle w:val="57"/>
              <w:ind w:firstLine="0" w:firstLineChars="0"/>
              <w:jc w:val="center"/>
              <w:rPr>
                <w:rFonts w:hint="eastAsia" w:hAnsi="宋体"/>
                <w:sz w:val="18"/>
                <w:szCs w:val="18"/>
              </w:rPr>
            </w:pPr>
            <w:r>
              <w:rPr>
                <w:rFonts w:hint="eastAsia" w:hAnsi="宋体"/>
                <w:sz w:val="18"/>
                <w:szCs w:val="18"/>
              </w:rPr>
              <w:t>≤25</w:t>
            </w:r>
          </w:p>
        </w:tc>
      </w:tr>
      <w:tr w14:paraId="1CCBAD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701" w:type="dxa"/>
            <w:shd w:val="clear" w:color="auto" w:fill="auto"/>
            <w:vAlign w:val="center"/>
          </w:tcPr>
          <w:p w14:paraId="2D29BD21">
            <w:pPr>
              <w:pStyle w:val="57"/>
              <w:ind w:firstLine="0" w:firstLineChars="0"/>
              <w:jc w:val="center"/>
              <w:rPr>
                <w:rFonts w:hint="eastAsia" w:hAnsi="宋体"/>
                <w:sz w:val="18"/>
                <w:szCs w:val="18"/>
              </w:rPr>
            </w:pPr>
            <w:r>
              <w:rPr>
                <w:rFonts w:hint="eastAsia" w:hAnsi="宋体"/>
                <w:sz w:val="18"/>
                <w:szCs w:val="18"/>
              </w:rPr>
              <w:t>2</w:t>
            </w:r>
          </w:p>
        </w:tc>
        <w:tc>
          <w:tcPr>
            <w:tcW w:w="4289" w:type="dxa"/>
            <w:gridSpan w:val="2"/>
            <w:shd w:val="clear" w:color="auto" w:fill="auto"/>
            <w:vAlign w:val="center"/>
          </w:tcPr>
          <w:p w14:paraId="354960AC">
            <w:pPr>
              <w:pStyle w:val="57"/>
              <w:ind w:firstLine="0" w:firstLineChars="0"/>
              <w:jc w:val="center"/>
              <w:rPr>
                <w:rFonts w:hint="eastAsia" w:hAnsi="宋体"/>
                <w:sz w:val="18"/>
                <w:szCs w:val="18"/>
              </w:rPr>
            </w:pPr>
            <w:r>
              <w:rPr>
                <w:rFonts w:hint="eastAsia" w:hAnsi="宋体"/>
                <w:color w:val="000000"/>
                <w:sz w:val="18"/>
                <w:szCs w:val="18"/>
              </w:rPr>
              <w:t>二水硫酸钙（</w:t>
            </w:r>
            <m:oMath>
              <m:r>
                <m:rPr>
                  <m:sty m:val="p"/>
                </m:rPr>
                <w:rPr>
                  <w:rFonts w:hint="eastAsia" w:ascii="Cambria Math" w:hAnsi="Cambria Math"/>
                  <w:color w:val="000000"/>
                  <w:sz w:val="18"/>
                  <w:szCs w:val="18"/>
                </w:rPr>
                <m:t>CaS</m:t>
              </m:r>
              <m:sSub>
                <m:sSubPr>
                  <m:ctrlPr>
                    <w:rPr>
                      <w:rFonts w:ascii="Cambria Math" w:hAnsi="Cambria Math"/>
                      <w:color w:val="000000"/>
                      <w:sz w:val="18"/>
                      <w:szCs w:val="18"/>
                    </w:rPr>
                  </m:ctrlPr>
                </m:sSubPr>
                <m:e>
                  <m:r>
                    <m:rPr>
                      <m:sty m:val="p"/>
                    </m:rPr>
                    <w:rPr>
                      <w:rFonts w:hint="eastAsia" w:ascii="Cambria Math" w:hAnsi="Cambria Math"/>
                      <w:color w:val="000000"/>
                      <w:sz w:val="18"/>
                      <w:szCs w:val="18"/>
                    </w:rPr>
                    <m:t>O</m:t>
                  </m:r>
                  <m:ctrlPr>
                    <w:rPr>
                      <w:rFonts w:ascii="Cambria Math" w:hAnsi="Cambria Math"/>
                      <w:color w:val="000000"/>
                      <w:sz w:val="18"/>
                      <w:szCs w:val="18"/>
                    </w:rPr>
                  </m:ctrlPr>
                </m:e>
                <m:sub>
                  <m:r>
                    <m:rPr>
                      <m:sty m:val="p"/>
                    </m:rPr>
                    <w:rPr>
                      <w:rFonts w:hint="eastAsia" w:ascii="Cambria Math" w:hAnsi="Cambria Math"/>
                      <w:color w:val="000000"/>
                      <w:sz w:val="18"/>
                      <w:szCs w:val="18"/>
                    </w:rPr>
                    <m:t>4</m:t>
                  </m:r>
                  <m:ctrlPr>
                    <w:rPr>
                      <w:rFonts w:ascii="Cambria Math" w:hAnsi="Cambria Math"/>
                      <w:color w:val="000000"/>
                      <w:sz w:val="18"/>
                      <w:szCs w:val="18"/>
                    </w:rPr>
                  </m:ctrlPr>
                </m:sub>
              </m:sSub>
              <m:r>
                <m:rPr>
                  <m:sty m:val="p"/>
                </m:rPr>
                <w:rPr>
                  <w:rFonts w:hint="eastAsia" w:ascii="Cambria Math" w:hAnsi="Cambria Math"/>
                  <w:color w:val="000000"/>
                  <w:sz w:val="18"/>
                  <w:szCs w:val="18"/>
                </w:rPr>
                <m:t>·2</m:t>
              </m:r>
              <m:sSub>
                <m:sSubPr>
                  <m:ctrlPr>
                    <w:rPr>
                      <w:rFonts w:ascii="Cambria Math" w:hAnsi="Cambria Math"/>
                      <w:color w:val="000000"/>
                      <w:sz w:val="18"/>
                      <w:szCs w:val="18"/>
                    </w:rPr>
                  </m:ctrlPr>
                </m:sSubPr>
                <m:e>
                  <m:r>
                    <m:rPr>
                      <m:sty m:val="p"/>
                    </m:rPr>
                    <w:rPr>
                      <w:rFonts w:hint="eastAsia" w:ascii="Cambria Math" w:hAnsi="Cambria Math"/>
                      <w:color w:val="000000"/>
                      <w:sz w:val="18"/>
                      <w:szCs w:val="18"/>
                    </w:rPr>
                    <m:t>H</m:t>
                  </m:r>
                  <m:ctrlPr>
                    <w:rPr>
                      <w:rFonts w:ascii="Cambria Math" w:hAnsi="Cambria Math"/>
                      <w:color w:val="000000"/>
                      <w:sz w:val="18"/>
                      <w:szCs w:val="18"/>
                    </w:rPr>
                  </m:ctrlPr>
                </m:e>
                <m:sub>
                  <m:r>
                    <m:rPr>
                      <m:sty m:val="p"/>
                    </m:rPr>
                    <w:rPr>
                      <w:rFonts w:hint="eastAsia" w:ascii="Cambria Math" w:hAnsi="Cambria Math"/>
                      <w:color w:val="000000"/>
                      <w:sz w:val="18"/>
                      <w:szCs w:val="18"/>
                    </w:rPr>
                    <m:t>2</m:t>
                  </m:r>
                  <m:ctrlPr>
                    <w:rPr>
                      <w:rFonts w:ascii="Cambria Math" w:hAnsi="Cambria Math"/>
                      <w:color w:val="000000"/>
                      <w:sz w:val="18"/>
                      <w:szCs w:val="18"/>
                    </w:rPr>
                  </m:ctrlPr>
                </m:sub>
              </m:sSub>
              <m:r>
                <m:rPr>
                  <m:sty m:val="p"/>
                </m:rPr>
                <w:rPr>
                  <w:rFonts w:hint="eastAsia" w:ascii="Cambria Math" w:hAnsi="Cambria Math"/>
                  <w:color w:val="000000"/>
                  <w:sz w:val="18"/>
                  <w:szCs w:val="18"/>
                </w:rPr>
                <m:t>O</m:t>
              </m:r>
            </m:oMath>
            <w:r>
              <w:rPr>
                <w:rFonts w:hint="eastAsia" w:hAnsi="宋体"/>
                <w:color w:val="000000"/>
                <w:sz w:val="18"/>
                <w:szCs w:val="18"/>
              </w:rPr>
              <w:t>）（干基）/%</w:t>
            </w:r>
          </w:p>
        </w:tc>
        <w:tc>
          <w:tcPr>
            <w:tcW w:w="1429" w:type="dxa"/>
            <w:shd w:val="clear" w:color="auto" w:fill="auto"/>
            <w:vAlign w:val="center"/>
          </w:tcPr>
          <w:p w14:paraId="5B0E7D7A">
            <w:pPr>
              <w:pStyle w:val="57"/>
              <w:ind w:firstLine="0" w:firstLineChars="0"/>
              <w:jc w:val="center"/>
              <w:rPr>
                <w:rFonts w:hint="eastAsia" w:hAnsi="宋体"/>
                <w:sz w:val="18"/>
                <w:szCs w:val="18"/>
              </w:rPr>
            </w:pPr>
            <w:r>
              <w:rPr>
                <w:rFonts w:hint="eastAsia" w:hAnsi="宋体"/>
                <w:color w:val="000000"/>
                <w:sz w:val="18"/>
                <w:szCs w:val="18"/>
              </w:rPr>
              <w:t>≥90</w:t>
            </w:r>
          </w:p>
        </w:tc>
        <w:tc>
          <w:tcPr>
            <w:tcW w:w="1429" w:type="dxa"/>
            <w:shd w:val="clear" w:color="auto" w:fill="auto"/>
            <w:vAlign w:val="center"/>
          </w:tcPr>
          <w:p w14:paraId="55F086BD">
            <w:pPr>
              <w:pStyle w:val="57"/>
              <w:ind w:firstLine="0" w:firstLineChars="0"/>
              <w:jc w:val="center"/>
              <w:rPr>
                <w:rFonts w:hint="eastAsia" w:hAnsi="宋体"/>
                <w:sz w:val="18"/>
                <w:szCs w:val="18"/>
              </w:rPr>
            </w:pPr>
            <w:r>
              <w:rPr>
                <w:rFonts w:hint="eastAsia" w:hAnsi="宋体"/>
                <w:color w:val="000000"/>
                <w:sz w:val="18"/>
                <w:szCs w:val="18"/>
              </w:rPr>
              <w:t>≥80</w:t>
            </w:r>
          </w:p>
        </w:tc>
        <w:tc>
          <w:tcPr>
            <w:tcW w:w="1431" w:type="dxa"/>
            <w:shd w:val="clear" w:color="auto" w:fill="auto"/>
            <w:vAlign w:val="center"/>
          </w:tcPr>
          <w:p w14:paraId="076DDD33">
            <w:pPr>
              <w:pStyle w:val="57"/>
              <w:ind w:firstLine="0" w:firstLineChars="0"/>
              <w:jc w:val="center"/>
              <w:rPr>
                <w:rFonts w:hint="eastAsia" w:hAnsi="宋体"/>
                <w:sz w:val="18"/>
                <w:szCs w:val="18"/>
              </w:rPr>
            </w:pPr>
            <w:r>
              <w:rPr>
                <w:rFonts w:hint="eastAsia" w:hAnsi="宋体"/>
                <w:sz w:val="18"/>
                <w:szCs w:val="18"/>
              </w:rPr>
              <w:t>≥75</w:t>
            </w:r>
          </w:p>
        </w:tc>
      </w:tr>
      <w:tr w14:paraId="2A94EB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701" w:type="dxa"/>
            <w:shd w:val="clear" w:color="auto" w:fill="auto"/>
            <w:vAlign w:val="center"/>
          </w:tcPr>
          <w:p w14:paraId="4CCC7F70">
            <w:pPr>
              <w:pStyle w:val="57"/>
              <w:ind w:firstLine="0" w:firstLineChars="0"/>
              <w:jc w:val="center"/>
              <w:rPr>
                <w:rFonts w:hint="eastAsia" w:hAnsi="宋体"/>
                <w:sz w:val="18"/>
                <w:szCs w:val="18"/>
              </w:rPr>
            </w:pPr>
            <w:r>
              <w:rPr>
                <w:rFonts w:hint="eastAsia" w:hAnsi="宋体"/>
                <w:sz w:val="18"/>
                <w:szCs w:val="18"/>
              </w:rPr>
              <w:t>3</w:t>
            </w:r>
          </w:p>
        </w:tc>
        <w:tc>
          <w:tcPr>
            <w:tcW w:w="4289" w:type="dxa"/>
            <w:gridSpan w:val="2"/>
            <w:shd w:val="clear" w:color="auto" w:fill="auto"/>
            <w:vAlign w:val="center"/>
          </w:tcPr>
          <w:p w14:paraId="5C41C766">
            <w:pPr>
              <w:pStyle w:val="57"/>
              <w:ind w:firstLine="0" w:firstLineChars="0"/>
              <w:jc w:val="center"/>
              <w:rPr>
                <w:rFonts w:hint="eastAsia" w:hAnsi="宋体"/>
                <w:sz w:val="18"/>
                <w:szCs w:val="18"/>
              </w:rPr>
            </w:pPr>
            <w:r>
              <w:rPr>
                <w:rFonts w:hint="eastAsia" w:hAnsi="宋体"/>
                <w:color w:val="000000"/>
                <w:sz w:val="18"/>
                <w:szCs w:val="18"/>
              </w:rPr>
              <w:t>水溶性五氧化二磷（</w:t>
            </w:r>
            <m:oMath>
              <m:sSub>
                <m:sSubPr>
                  <m:ctrlPr>
                    <w:rPr>
                      <w:rFonts w:ascii="Cambria Math" w:hAnsi="Cambria Math"/>
                      <w:color w:val="000000"/>
                      <w:sz w:val="18"/>
                      <w:szCs w:val="18"/>
                    </w:rPr>
                  </m:ctrlPr>
                </m:sSubPr>
                <m:e>
                  <m:r>
                    <m:rPr>
                      <m:sty m:val="p"/>
                    </m:rPr>
                    <w:rPr>
                      <w:rFonts w:hint="eastAsia" w:ascii="Cambria Math" w:hAnsi="Cambria Math"/>
                      <w:color w:val="000000"/>
                      <w:sz w:val="18"/>
                      <w:szCs w:val="18"/>
                    </w:rPr>
                    <m:t>P</m:t>
                  </m:r>
                  <m:ctrlPr>
                    <w:rPr>
                      <w:rFonts w:ascii="Cambria Math" w:hAnsi="Cambria Math"/>
                      <w:color w:val="000000"/>
                      <w:sz w:val="18"/>
                      <w:szCs w:val="18"/>
                    </w:rPr>
                  </m:ctrlPr>
                </m:e>
                <m:sub>
                  <m:r>
                    <m:rPr>
                      <m:sty m:val="p"/>
                    </m:rPr>
                    <w:rPr>
                      <w:rFonts w:hint="eastAsia" w:ascii="Cambria Math" w:hAnsi="Cambria Math"/>
                      <w:color w:val="000000"/>
                      <w:sz w:val="18"/>
                      <w:szCs w:val="18"/>
                    </w:rPr>
                    <m:t>2</m:t>
                  </m:r>
                  <m:ctrlPr>
                    <w:rPr>
                      <w:rFonts w:ascii="Cambria Math" w:hAnsi="Cambria Math"/>
                      <w:color w:val="000000"/>
                      <w:sz w:val="18"/>
                      <w:szCs w:val="18"/>
                    </w:rPr>
                  </m:ctrlPr>
                </m:sub>
              </m:sSub>
              <m:sSub>
                <m:sSubPr>
                  <m:ctrlPr>
                    <w:rPr>
                      <w:rFonts w:ascii="Cambria Math" w:hAnsi="Cambria Math"/>
                      <w:color w:val="000000"/>
                      <w:sz w:val="18"/>
                      <w:szCs w:val="18"/>
                    </w:rPr>
                  </m:ctrlPr>
                </m:sSubPr>
                <m:e>
                  <m:r>
                    <m:rPr>
                      <m:sty m:val="p"/>
                    </m:rPr>
                    <w:rPr>
                      <w:rFonts w:hint="eastAsia" w:ascii="Cambria Math" w:hAnsi="Cambria Math"/>
                      <w:color w:val="000000"/>
                      <w:sz w:val="18"/>
                      <w:szCs w:val="18"/>
                    </w:rPr>
                    <m:t>O</m:t>
                  </m:r>
                  <m:ctrlPr>
                    <w:rPr>
                      <w:rFonts w:ascii="Cambria Math" w:hAnsi="Cambria Math"/>
                      <w:color w:val="000000"/>
                      <w:sz w:val="18"/>
                      <w:szCs w:val="18"/>
                    </w:rPr>
                  </m:ctrlPr>
                </m:e>
                <m:sub>
                  <m:r>
                    <m:rPr>
                      <m:sty m:val="p"/>
                    </m:rPr>
                    <w:rPr>
                      <w:rFonts w:hint="eastAsia" w:ascii="Cambria Math" w:hAnsi="Cambria Math"/>
                      <w:color w:val="000000"/>
                      <w:sz w:val="18"/>
                      <w:szCs w:val="18"/>
                    </w:rPr>
                    <m:t>5</m:t>
                  </m:r>
                  <m:ctrlPr>
                    <w:rPr>
                      <w:rFonts w:ascii="Cambria Math" w:hAnsi="Cambria Math"/>
                      <w:color w:val="000000"/>
                      <w:sz w:val="18"/>
                      <w:szCs w:val="18"/>
                    </w:rPr>
                  </m:ctrlPr>
                </m:sub>
              </m:sSub>
            </m:oMath>
            <w:r>
              <w:rPr>
                <w:rFonts w:hint="eastAsia" w:hAnsi="宋体"/>
                <w:color w:val="000000"/>
                <w:sz w:val="18"/>
                <w:szCs w:val="18"/>
              </w:rPr>
              <w:t>）（干基）/%</w:t>
            </w:r>
          </w:p>
        </w:tc>
        <w:tc>
          <w:tcPr>
            <w:tcW w:w="1429" w:type="dxa"/>
            <w:shd w:val="clear" w:color="auto" w:fill="auto"/>
            <w:vAlign w:val="center"/>
          </w:tcPr>
          <w:p w14:paraId="628B7A7B">
            <w:pPr>
              <w:pStyle w:val="57"/>
              <w:ind w:firstLine="0" w:firstLineChars="0"/>
              <w:jc w:val="center"/>
              <w:rPr>
                <w:rFonts w:hint="eastAsia" w:hAnsi="宋体"/>
                <w:sz w:val="18"/>
                <w:szCs w:val="18"/>
              </w:rPr>
            </w:pPr>
            <w:r>
              <w:rPr>
                <w:rFonts w:hint="eastAsia" w:hAnsi="宋体"/>
                <w:color w:val="000000"/>
                <w:sz w:val="18"/>
                <w:szCs w:val="18"/>
              </w:rPr>
              <w:t>≤0.05</w:t>
            </w:r>
          </w:p>
        </w:tc>
        <w:tc>
          <w:tcPr>
            <w:tcW w:w="1429" w:type="dxa"/>
            <w:shd w:val="clear" w:color="auto" w:fill="auto"/>
            <w:vAlign w:val="center"/>
          </w:tcPr>
          <w:p w14:paraId="1BE6A624">
            <w:pPr>
              <w:pStyle w:val="57"/>
              <w:ind w:firstLine="0" w:firstLineChars="0"/>
              <w:jc w:val="center"/>
              <w:rPr>
                <w:rFonts w:hint="eastAsia" w:hAnsi="宋体"/>
                <w:sz w:val="18"/>
                <w:szCs w:val="18"/>
              </w:rPr>
            </w:pPr>
            <w:r>
              <w:rPr>
                <w:rFonts w:hint="eastAsia" w:hAnsi="宋体"/>
                <w:color w:val="000000"/>
                <w:sz w:val="18"/>
                <w:szCs w:val="18"/>
              </w:rPr>
              <w:t>≤0.10</w:t>
            </w:r>
          </w:p>
        </w:tc>
        <w:tc>
          <w:tcPr>
            <w:tcW w:w="1431" w:type="dxa"/>
            <w:shd w:val="clear" w:color="auto" w:fill="auto"/>
            <w:vAlign w:val="center"/>
          </w:tcPr>
          <w:p w14:paraId="7A80644E">
            <w:pPr>
              <w:pStyle w:val="57"/>
              <w:ind w:firstLine="0" w:firstLineChars="0"/>
              <w:jc w:val="center"/>
              <w:rPr>
                <w:rFonts w:hint="eastAsia" w:hAnsi="宋体"/>
                <w:sz w:val="18"/>
                <w:szCs w:val="18"/>
              </w:rPr>
            </w:pPr>
            <w:r>
              <w:rPr>
                <w:rFonts w:hint="eastAsia" w:hAnsi="宋体"/>
                <w:color w:val="000000"/>
                <w:sz w:val="18"/>
                <w:szCs w:val="18"/>
              </w:rPr>
              <w:t>≤0.15</w:t>
            </w:r>
          </w:p>
        </w:tc>
      </w:tr>
      <w:tr w14:paraId="3F4825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701" w:type="dxa"/>
            <w:shd w:val="clear" w:color="auto" w:fill="auto"/>
            <w:vAlign w:val="center"/>
          </w:tcPr>
          <w:p w14:paraId="2E0D7FA6">
            <w:pPr>
              <w:pStyle w:val="57"/>
              <w:ind w:firstLine="0" w:firstLineChars="0"/>
              <w:jc w:val="center"/>
              <w:rPr>
                <w:rFonts w:hint="eastAsia" w:hAnsi="宋体"/>
                <w:sz w:val="18"/>
                <w:szCs w:val="18"/>
              </w:rPr>
            </w:pPr>
            <w:r>
              <w:rPr>
                <w:rFonts w:hint="eastAsia" w:hAnsi="宋体"/>
                <w:sz w:val="18"/>
                <w:szCs w:val="18"/>
              </w:rPr>
              <w:t>4</w:t>
            </w:r>
          </w:p>
        </w:tc>
        <w:tc>
          <w:tcPr>
            <w:tcW w:w="4289" w:type="dxa"/>
            <w:gridSpan w:val="2"/>
            <w:shd w:val="clear" w:color="auto" w:fill="auto"/>
            <w:vAlign w:val="center"/>
          </w:tcPr>
          <w:p w14:paraId="56E6C64A">
            <w:pPr>
              <w:pStyle w:val="57"/>
              <w:ind w:firstLine="0" w:firstLineChars="0"/>
              <w:jc w:val="center"/>
              <w:rPr>
                <w:rFonts w:hint="eastAsia" w:hAnsi="宋体"/>
                <w:sz w:val="18"/>
                <w:szCs w:val="18"/>
              </w:rPr>
            </w:pPr>
            <w:r>
              <w:rPr>
                <w:rFonts w:hint="eastAsia" w:hAnsi="宋体"/>
                <w:color w:val="000000"/>
                <w:sz w:val="18"/>
                <w:szCs w:val="18"/>
              </w:rPr>
              <w:t>水溶性氟离子（</w:t>
            </w:r>
            <m:oMath>
              <m:sSup>
                <m:sSupPr>
                  <m:ctrlPr>
                    <w:rPr>
                      <w:rFonts w:ascii="Cambria Math" w:hAnsi="Cambria Math"/>
                      <w:color w:val="000000"/>
                      <w:sz w:val="18"/>
                      <w:szCs w:val="18"/>
                    </w:rPr>
                  </m:ctrlPr>
                </m:sSupPr>
                <m:e>
                  <m:r>
                    <m:rPr>
                      <m:sty m:val="p"/>
                    </m:rPr>
                    <w:rPr>
                      <w:rFonts w:hint="eastAsia" w:ascii="Cambria Math" w:hAnsi="Cambria Math"/>
                      <w:color w:val="000000"/>
                      <w:sz w:val="18"/>
                      <w:szCs w:val="18"/>
                    </w:rPr>
                    <m:t>F</m:t>
                  </m:r>
                  <m:ctrlPr>
                    <w:rPr>
                      <w:rFonts w:ascii="Cambria Math" w:hAnsi="Cambria Math"/>
                      <w:color w:val="000000"/>
                      <w:sz w:val="18"/>
                      <w:szCs w:val="18"/>
                    </w:rPr>
                  </m:ctrlPr>
                </m:e>
                <m:sup>
                  <m:r>
                    <m:rPr>
                      <m:sty m:val="p"/>
                    </m:rPr>
                    <w:rPr>
                      <w:rFonts w:hint="eastAsia" w:ascii="微软雅黑" w:hAnsi="微软雅黑" w:eastAsia="微软雅黑" w:cs="微软雅黑"/>
                      <w:color w:val="000000"/>
                      <w:sz w:val="18"/>
                      <w:szCs w:val="18"/>
                    </w:rPr>
                    <m:t>−</m:t>
                  </m:r>
                  <m:ctrlPr>
                    <w:rPr>
                      <w:rFonts w:ascii="Cambria Math" w:hAnsi="Cambria Math"/>
                      <w:color w:val="000000"/>
                      <w:sz w:val="18"/>
                      <w:szCs w:val="18"/>
                    </w:rPr>
                  </m:ctrlPr>
                </m:sup>
              </m:sSup>
            </m:oMath>
            <w:r>
              <w:rPr>
                <w:rFonts w:hint="eastAsia" w:hAnsi="宋体"/>
                <w:color w:val="000000"/>
                <w:sz w:val="18"/>
                <w:szCs w:val="18"/>
              </w:rPr>
              <w:t>）（干基）/%</w:t>
            </w:r>
          </w:p>
        </w:tc>
        <w:tc>
          <w:tcPr>
            <w:tcW w:w="1429" w:type="dxa"/>
            <w:shd w:val="clear" w:color="auto" w:fill="auto"/>
            <w:vAlign w:val="center"/>
          </w:tcPr>
          <w:p w14:paraId="6E51ED8E">
            <w:pPr>
              <w:pStyle w:val="57"/>
              <w:ind w:firstLine="0" w:firstLineChars="0"/>
              <w:jc w:val="center"/>
              <w:rPr>
                <w:rFonts w:hint="eastAsia" w:hAnsi="宋体"/>
                <w:sz w:val="18"/>
                <w:szCs w:val="18"/>
              </w:rPr>
            </w:pPr>
            <w:r>
              <w:rPr>
                <w:rFonts w:hint="eastAsia" w:hAnsi="宋体"/>
                <w:color w:val="000000"/>
                <w:sz w:val="18"/>
                <w:szCs w:val="18"/>
              </w:rPr>
              <w:t>≤0.05</w:t>
            </w:r>
          </w:p>
        </w:tc>
        <w:tc>
          <w:tcPr>
            <w:tcW w:w="1429" w:type="dxa"/>
            <w:shd w:val="clear" w:color="auto" w:fill="auto"/>
            <w:vAlign w:val="center"/>
          </w:tcPr>
          <w:p w14:paraId="58135745">
            <w:pPr>
              <w:pStyle w:val="57"/>
              <w:ind w:firstLine="0" w:firstLineChars="0"/>
              <w:jc w:val="center"/>
              <w:rPr>
                <w:rFonts w:hint="eastAsia" w:hAnsi="宋体"/>
                <w:sz w:val="18"/>
                <w:szCs w:val="18"/>
              </w:rPr>
            </w:pPr>
            <w:r>
              <w:rPr>
                <w:rFonts w:hint="eastAsia" w:hAnsi="宋体"/>
                <w:color w:val="000000"/>
                <w:sz w:val="18"/>
                <w:szCs w:val="18"/>
              </w:rPr>
              <w:t>≤0.10</w:t>
            </w:r>
          </w:p>
        </w:tc>
        <w:tc>
          <w:tcPr>
            <w:tcW w:w="1431" w:type="dxa"/>
            <w:shd w:val="clear" w:color="auto" w:fill="auto"/>
            <w:vAlign w:val="center"/>
          </w:tcPr>
          <w:p w14:paraId="7907E77A">
            <w:pPr>
              <w:pStyle w:val="57"/>
              <w:ind w:firstLine="0" w:firstLineChars="0"/>
              <w:jc w:val="center"/>
              <w:rPr>
                <w:rFonts w:hint="eastAsia" w:hAnsi="宋体"/>
                <w:sz w:val="18"/>
                <w:szCs w:val="18"/>
              </w:rPr>
            </w:pPr>
            <w:r>
              <w:rPr>
                <w:rFonts w:hint="eastAsia" w:hAnsi="宋体"/>
                <w:sz w:val="18"/>
                <w:szCs w:val="18"/>
              </w:rPr>
              <w:t>≤0.20</w:t>
            </w:r>
          </w:p>
        </w:tc>
      </w:tr>
      <w:tr w14:paraId="311C02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701" w:type="dxa"/>
            <w:shd w:val="clear" w:color="auto" w:fill="auto"/>
            <w:vAlign w:val="center"/>
          </w:tcPr>
          <w:p w14:paraId="4DCE25F2">
            <w:pPr>
              <w:pStyle w:val="57"/>
              <w:ind w:firstLine="0" w:firstLineChars="0"/>
              <w:jc w:val="center"/>
              <w:rPr>
                <w:rFonts w:hint="eastAsia" w:hAnsi="宋体"/>
                <w:sz w:val="18"/>
                <w:szCs w:val="18"/>
              </w:rPr>
            </w:pPr>
            <w:r>
              <w:rPr>
                <w:rFonts w:hint="eastAsia" w:hAnsi="宋体"/>
                <w:sz w:val="18"/>
                <w:szCs w:val="18"/>
              </w:rPr>
              <w:t>5</w:t>
            </w:r>
          </w:p>
        </w:tc>
        <w:tc>
          <w:tcPr>
            <w:tcW w:w="4289" w:type="dxa"/>
            <w:gridSpan w:val="2"/>
            <w:shd w:val="clear" w:color="auto" w:fill="auto"/>
            <w:vAlign w:val="center"/>
          </w:tcPr>
          <w:p w14:paraId="7892817D">
            <w:pPr>
              <w:pStyle w:val="57"/>
              <w:ind w:firstLine="0" w:firstLineChars="0"/>
              <w:jc w:val="center"/>
              <w:rPr>
                <w:rFonts w:hint="eastAsia" w:hAnsi="宋体"/>
                <w:sz w:val="18"/>
                <w:szCs w:val="18"/>
              </w:rPr>
            </w:pPr>
            <w:r>
              <w:rPr>
                <w:rFonts w:hint="eastAsia" w:hAnsi="宋体"/>
                <w:color w:val="000000"/>
                <w:sz w:val="18"/>
                <w:szCs w:val="18"/>
              </w:rPr>
              <w:t>水溶性氧化镁（</w:t>
            </w:r>
            <m:oMath>
              <m:r>
                <m:rPr>
                  <m:sty m:val="p"/>
                </m:rPr>
                <w:rPr>
                  <w:rFonts w:hint="eastAsia" w:ascii="Cambria Math" w:hAnsi="Cambria Math"/>
                  <w:color w:val="000000"/>
                  <w:sz w:val="18"/>
                  <w:szCs w:val="18"/>
                </w:rPr>
                <m:t>MgO</m:t>
              </m:r>
            </m:oMath>
            <w:r>
              <w:rPr>
                <w:rFonts w:hint="eastAsia" w:hAnsi="宋体"/>
                <w:color w:val="000000"/>
                <w:sz w:val="18"/>
                <w:szCs w:val="18"/>
              </w:rPr>
              <w:t>）（干基）/%</w:t>
            </w:r>
          </w:p>
        </w:tc>
        <w:tc>
          <w:tcPr>
            <w:tcW w:w="1429" w:type="dxa"/>
            <w:shd w:val="clear" w:color="auto" w:fill="auto"/>
            <w:vAlign w:val="center"/>
          </w:tcPr>
          <w:p w14:paraId="277E8AAD">
            <w:pPr>
              <w:pStyle w:val="57"/>
              <w:ind w:firstLine="0" w:firstLineChars="0"/>
              <w:jc w:val="center"/>
              <w:rPr>
                <w:rFonts w:hint="eastAsia" w:hAnsi="宋体"/>
                <w:sz w:val="18"/>
                <w:szCs w:val="18"/>
              </w:rPr>
            </w:pPr>
            <w:r>
              <w:rPr>
                <w:rFonts w:hint="eastAsia" w:hAnsi="宋体"/>
                <w:color w:val="000000"/>
                <w:sz w:val="18"/>
                <w:szCs w:val="18"/>
              </w:rPr>
              <w:t>≤0.10</w:t>
            </w:r>
          </w:p>
        </w:tc>
        <w:tc>
          <w:tcPr>
            <w:tcW w:w="1429" w:type="dxa"/>
            <w:shd w:val="clear" w:color="auto" w:fill="auto"/>
            <w:vAlign w:val="center"/>
          </w:tcPr>
          <w:p w14:paraId="3C9AE8D6">
            <w:pPr>
              <w:pStyle w:val="57"/>
              <w:ind w:firstLine="0" w:firstLineChars="0"/>
              <w:jc w:val="center"/>
              <w:rPr>
                <w:rFonts w:hint="eastAsia" w:hAnsi="宋体"/>
                <w:sz w:val="18"/>
                <w:szCs w:val="18"/>
              </w:rPr>
            </w:pPr>
            <w:r>
              <w:rPr>
                <w:rFonts w:hint="eastAsia" w:hAnsi="宋体"/>
                <w:sz w:val="18"/>
                <w:szCs w:val="18"/>
              </w:rPr>
              <w:t>≤0.30</w:t>
            </w:r>
          </w:p>
        </w:tc>
        <w:tc>
          <w:tcPr>
            <w:tcW w:w="1431" w:type="dxa"/>
            <w:shd w:val="clear" w:color="auto" w:fill="auto"/>
            <w:vAlign w:val="center"/>
          </w:tcPr>
          <w:p w14:paraId="1DE3395A">
            <w:pPr>
              <w:pStyle w:val="57"/>
              <w:ind w:firstLine="0" w:firstLineChars="0"/>
              <w:jc w:val="center"/>
              <w:rPr>
                <w:rFonts w:hint="eastAsia" w:hAnsi="宋体"/>
                <w:sz w:val="18"/>
                <w:szCs w:val="18"/>
              </w:rPr>
            </w:pPr>
            <w:r>
              <w:rPr>
                <w:rFonts w:hint="eastAsia" w:hAnsi="宋体"/>
                <w:sz w:val="18"/>
                <w:szCs w:val="18"/>
              </w:rPr>
              <w:t>-</w:t>
            </w:r>
          </w:p>
        </w:tc>
      </w:tr>
      <w:tr w14:paraId="25B566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701" w:type="dxa"/>
            <w:shd w:val="clear" w:color="auto" w:fill="auto"/>
            <w:vAlign w:val="center"/>
          </w:tcPr>
          <w:p w14:paraId="1AA5E772">
            <w:pPr>
              <w:pStyle w:val="57"/>
              <w:ind w:firstLine="0" w:firstLineChars="0"/>
              <w:jc w:val="center"/>
              <w:rPr>
                <w:rFonts w:hint="eastAsia" w:hAnsi="宋体"/>
                <w:sz w:val="18"/>
                <w:szCs w:val="18"/>
              </w:rPr>
            </w:pPr>
            <w:r>
              <w:rPr>
                <w:rFonts w:hint="eastAsia" w:hAnsi="宋体"/>
                <w:sz w:val="18"/>
                <w:szCs w:val="18"/>
              </w:rPr>
              <w:t>6</w:t>
            </w:r>
          </w:p>
        </w:tc>
        <w:tc>
          <w:tcPr>
            <w:tcW w:w="4289" w:type="dxa"/>
            <w:gridSpan w:val="2"/>
            <w:shd w:val="clear" w:color="auto" w:fill="auto"/>
            <w:vAlign w:val="center"/>
          </w:tcPr>
          <w:p w14:paraId="69ACC51F">
            <w:pPr>
              <w:pStyle w:val="57"/>
              <w:ind w:firstLine="0" w:firstLineChars="0"/>
              <w:jc w:val="center"/>
              <w:rPr>
                <w:rFonts w:hint="eastAsia" w:hAnsi="宋体"/>
                <w:sz w:val="18"/>
                <w:szCs w:val="18"/>
              </w:rPr>
            </w:pPr>
            <w:r>
              <w:rPr>
                <w:rFonts w:hint="eastAsia" w:hAnsi="宋体"/>
                <w:color w:val="000000"/>
                <w:sz w:val="18"/>
                <w:szCs w:val="18"/>
              </w:rPr>
              <w:t>水溶性氧化钠（</w:t>
            </w:r>
            <m:oMath>
              <m:sSub>
                <m:sSubPr>
                  <m:ctrlPr>
                    <w:rPr>
                      <w:rFonts w:ascii="Cambria Math" w:hAnsi="Cambria Math"/>
                      <w:color w:val="000000"/>
                      <w:sz w:val="18"/>
                      <w:szCs w:val="18"/>
                    </w:rPr>
                  </m:ctrlPr>
                </m:sSubPr>
                <m:e>
                  <m:r>
                    <m:rPr>
                      <m:sty m:val="p"/>
                    </m:rPr>
                    <w:rPr>
                      <w:rFonts w:hint="eastAsia" w:ascii="Cambria Math" w:hAnsi="Cambria Math"/>
                      <w:color w:val="000000"/>
                      <w:sz w:val="18"/>
                      <w:szCs w:val="18"/>
                    </w:rPr>
                    <m:t>Na</m:t>
                  </m:r>
                  <m:ctrlPr>
                    <w:rPr>
                      <w:rFonts w:ascii="Cambria Math" w:hAnsi="Cambria Math"/>
                      <w:color w:val="000000"/>
                      <w:sz w:val="18"/>
                      <w:szCs w:val="18"/>
                    </w:rPr>
                  </m:ctrlPr>
                </m:e>
                <m:sub>
                  <m:r>
                    <m:rPr>
                      <m:sty m:val="p"/>
                    </m:rPr>
                    <w:rPr>
                      <w:rFonts w:hint="eastAsia" w:ascii="Cambria Math" w:hAnsi="Cambria Math"/>
                      <w:color w:val="000000"/>
                      <w:sz w:val="18"/>
                      <w:szCs w:val="18"/>
                    </w:rPr>
                    <m:t>2</m:t>
                  </m:r>
                  <m:ctrlPr>
                    <w:rPr>
                      <w:rFonts w:ascii="Cambria Math" w:hAnsi="Cambria Math"/>
                      <w:color w:val="000000"/>
                      <w:sz w:val="18"/>
                      <w:szCs w:val="18"/>
                    </w:rPr>
                  </m:ctrlPr>
                </m:sub>
              </m:sSub>
              <m:r>
                <m:rPr>
                  <m:sty m:val="p"/>
                </m:rPr>
                <w:rPr>
                  <w:rFonts w:hint="eastAsia" w:ascii="Cambria Math" w:hAnsi="Cambria Math"/>
                  <w:color w:val="000000"/>
                  <w:sz w:val="18"/>
                  <w:szCs w:val="18"/>
                </w:rPr>
                <m:t>O</m:t>
              </m:r>
            </m:oMath>
            <w:r>
              <w:rPr>
                <w:rFonts w:hint="eastAsia" w:hAnsi="宋体"/>
                <w:color w:val="000000"/>
                <w:sz w:val="18"/>
                <w:szCs w:val="18"/>
              </w:rPr>
              <w:t>）（干基）/%</w:t>
            </w:r>
          </w:p>
        </w:tc>
        <w:tc>
          <w:tcPr>
            <w:tcW w:w="1429" w:type="dxa"/>
            <w:shd w:val="clear" w:color="auto" w:fill="auto"/>
            <w:vAlign w:val="center"/>
          </w:tcPr>
          <w:p w14:paraId="241325C2">
            <w:pPr>
              <w:pStyle w:val="57"/>
              <w:ind w:firstLine="0" w:firstLineChars="0"/>
              <w:jc w:val="center"/>
              <w:rPr>
                <w:rFonts w:hint="eastAsia" w:hAnsi="宋体"/>
                <w:sz w:val="18"/>
                <w:szCs w:val="18"/>
              </w:rPr>
            </w:pPr>
            <w:r>
              <w:rPr>
                <w:rFonts w:hint="eastAsia" w:hAnsi="宋体"/>
                <w:color w:val="000000"/>
                <w:sz w:val="18"/>
                <w:szCs w:val="18"/>
              </w:rPr>
              <w:t>≤0.06</w:t>
            </w:r>
          </w:p>
        </w:tc>
        <w:tc>
          <w:tcPr>
            <w:tcW w:w="1429" w:type="dxa"/>
            <w:shd w:val="clear" w:color="auto" w:fill="auto"/>
            <w:vAlign w:val="center"/>
          </w:tcPr>
          <w:p w14:paraId="0D9C41BF">
            <w:pPr>
              <w:pStyle w:val="57"/>
              <w:ind w:firstLine="0" w:firstLineChars="0"/>
              <w:jc w:val="center"/>
              <w:rPr>
                <w:rFonts w:hint="eastAsia" w:hAnsi="宋体"/>
                <w:sz w:val="18"/>
                <w:szCs w:val="18"/>
              </w:rPr>
            </w:pPr>
            <w:r>
              <w:rPr>
                <w:rFonts w:hint="eastAsia" w:hAnsi="宋体"/>
                <w:color w:val="000000"/>
                <w:sz w:val="18"/>
                <w:szCs w:val="18"/>
              </w:rPr>
              <w:t>≤0.10</w:t>
            </w:r>
          </w:p>
        </w:tc>
        <w:tc>
          <w:tcPr>
            <w:tcW w:w="1431" w:type="dxa"/>
            <w:shd w:val="clear" w:color="auto" w:fill="auto"/>
            <w:vAlign w:val="center"/>
          </w:tcPr>
          <w:p w14:paraId="3E92EDB1">
            <w:pPr>
              <w:pStyle w:val="57"/>
              <w:ind w:firstLine="0" w:firstLineChars="0"/>
              <w:jc w:val="center"/>
              <w:rPr>
                <w:rFonts w:hint="eastAsia" w:hAnsi="宋体"/>
                <w:sz w:val="18"/>
                <w:szCs w:val="18"/>
              </w:rPr>
            </w:pPr>
            <w:r>
              <w:rPr>
                <w:rFonts w:hint="eastAsia" w:hAnsi="宋体"/>
                <w:sz w:val="18"/>
                <w:szCs w:val="18"/>
              </w:rPr>
              <w:t>-</w:t>
            </w:r>
          </w:p>
        </w:tc>
      </w:tr>
      <w:tr w14:paraId="26BC76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701" w:type="dxa"/>
            <w:shd w:val="clear" w:color="auto" w:fill="auto"/>
            <w:vAlign w:val="center"/>
          </w:tcPr>
          <w:p w14:paraId="3B320B91">
            <w:pPr>
              <w:pStyle w:val="57"/>
              <w:ind w:firstLine="0" w:firstLineChars="0"/>
              <w:jc w:val="center"/>
              <w:rPr>
                <w:rFonts w:hint="eastAsia" w:hAnsi="宋体"/>
                <w:sz w:val="18"/>
                <w:szCs w:val="18"/>
              </w:rPr>
            </w:pPr>
            <w:r>
              <w:rPr>
                <w:rFonts w:hint="eastAsia" w:hAnsi="宋体"/>
                <w:sz w:val="18"/>
                <w:szCs w:val="18"/>
              </w:rPr>
              <w:t>7</w:t>
            </w:r>
          </w:p>
        </w:tc>
        <w:tc>
          <w:tcPr>
            <w:tcW w:w="4289" w:type="dxa"/>
            <w:gridSpan w:val="2"/>
            <w:shd w:val="clear" w:color="auto" w:fill="auto"/>
            <w:vAlign w:val="center"/>
          </w:tcPr>
          <w:p w14:paraId="09F27D0A">
            <w:pPr>
              <w:pStyle w:val="57"/>
              <w:ind w:firstLine="0" w:firstLineChars="0"/>
              <w:jc w:val="center"/>
              <w:rPr>
                <w:rFonts w:hint="eastAsia" w:hAnsi="宋体"/>
                <w:sz w:val="18"/>
                <w:szCs w:val="18"/>
              </w:rPr>
            </w:pPr>
            <w:r>
              <w:rPr>
                <w:rFonts w:hint="eastAsia" w:hAnsi="宋体"/>
                <w:color w:val="000000"/>
                <w:sz w:val="18"/>
                <w:szCs w:val="18"/>
              </w:rPr>
              <w:t>水溶性氯离子（</w:t>
            </w:r>
            <m:oMath>
              <m:sSup>
                <m:sSupPr>
                  <m:ctrlPr>
                    <w:rPr>
                      <w:rFonts w:ascii="Cambria Math" w:hAnsi="Cambria Math"/>
                      <w:color w:val="000000"/>
                      <w:sz w:val="18"/>
                      <w:szCs w:val="18"/>
                    </w:rPr>
                  </m:ctrlPr>
                </m:sSupPr>
                <m:e>
                  <m:r>
                    <m:rPr>
                      <m:sty m:val="p"/>
                    </m:rPr>
                    <w:rPr>
                      <w:rFonts w:hint="eastAsia" w:ascii="Cambria Math" w:hAnsi="Cambria Math"/>
                      <w:color w:val="000000"/>
                      <w:sz w:val="18"/>
                      <w:szCs w:val="18"/>
                    </w:rPr>
                    <m:t>Cl</m:t>
                  </m:r>
                  <m:ctrlPr>
                    <w:rPr>
                      <w:rFonts w:ascii="Cambria Math" w:hAnsi="Cambria Math"/>
                      <w:color w:val="000000"/>
                      <w:sz w:val="18"/>
                      <w:szCs w:val="18"/>
                    </w:rPr>
                  </m:ctrlPr>
                </m:e>
                <m:sup>
                  <m:r>
                    <m:rPr>
                      <m:sty m:val="p"/>
                    </m:rPr>
                    <w:rPr>
                      <w:rFonts w:hint="eastAsia" w:ascii="微软雅黑" w:hAnsi="微软雅黑" w:eastAsia="微软雅黑" w:cs="微软雅黑"/>
                      <w:color w:val="000000"/>
                      <w:sz w:val="18"/>
                      <w:szCs w:val="18"/>
                    </w:rPr>
                    <m:t>−</m:t>
                  </m:r>
                  <m:ctrlPr>
                    <w:rPr>
                      <w:rFonts w:ascii="Cambria Math" w:hAnsi="Cambria Math"/>
                      <w:color w:val="000000"/>
                      <w:sz w:val="18"/>
                      <w:szCs w:val="18"/>
                    </w:rPr>
                  </m:ctrlPr>
                </m:sup>
              </m:sSup>
            </m:oMath>
            <w:r>
              <w:rPr>
                <w:rFonts w:hint="eastAsia" w:hAnsi="宋体"/>
                <w:color w:val="000000"/>
                <w:sz w:val="18"/>
                <w:szCs w:val="18"/>
              </w:rPr>
              <w:t>）（干基）/%</w:t>
            </w:r>
          </w:p>
        </w:tc>
        <w:tc>
          <w:tcPr>
            <w:tcW w:w="1429" w:type="dxa"/>
            <w:shd w:val="clear" w:color="auto" w:fill="auto"/>
            <w:vAlign w:val="center"/>
          </w:tcPr>
          <w:p w14:paraId="36B3A76C">
            <w:pPr>
              <w:pStyle w:val="57"/>
              <w:ind w:firstLine="0" w:firstLineChars="0"/>
              <w:jc w:val="center"/>
              <w:rPr>
                <w:rFonts w:hint="eastAsia" w:hAnsi="宋体"/>
                <w:sz w:val="18"/>
                <w:szCs w:val="18"/>
              </w:rPr>
            </w:pPr>
            <w:r>
              <w:rPr>
                <w:rFonts w:hint="eastAsia" w:hAnsi="宋体"/>
                <w:sz w:val="18"/>
                <w:szCs w:val="18"/>
              </w:rPr>
              <w:t>≤0.02</w:t>
            </w:r>
          </w:p>
        </w:tc>
        <w:tc>
          <w:tcPr>
            <w:tcW w:w="1429" w:type="dxa"/>
            <w:shd w:val="clear" w:color="auto" w:fill="auto"/>
            <w:vAlign w:val="center"/>
          </w:tcPr>
          <w:p w14:paraId="252ABC51">
            <w:pPr>
              <w:pStyle w:val="57"/>
              <w:ind w:firstLine="0" w:firstLineChars="0"/>
              <w:jc w:val="center"/>
              <w:rPr>
                <w:rFonts w:hint="eastAsia" w:hAnsi="宋体"/>
                <w:sz w:val="18"/>
                <w:szCs w:val="18"/>
              </w:rPr>
            </w:pPr>
            <w:r>
              <w:rPr>
                <w:rFonts w:hint="eastAsia" w:hAnsi="宋体"/>
                <w:sz w:val="18"/>
                <w:szCs w:val="18"/>
              </w:rPr>
              <w:t>≤0.04</w:t>
            </w:r>
          </w:p>
        </w:tc>
        <w:tc>
          <w:tcPr>
            <w:tcW w:w="1431" w:type="dxa"/>
            <w:shd w:val="clear" w:color="auto" w:fill="auto"/>
            <w:vAlign w:val="center"/>
          </w:tcPr>
          <w:p w14:paraId="73874058">
            <w:pPr>
              <w:pStyle w:val="57"/>
              <w:ind w:firstLine="0" w:firstLineChars="0"/>
              <w:jc w:val="center"/>
              <w:rPr>
                <w:rFonts w:hint="eastAsia" w:hAnsi="宋体"/>
                <w:sz w:val="18"/>
                <w:szCs w:val="18"/>
              </w:rPr>
            </w:pPr>
            <w:r>
              <w:rPr>
                <w:rFonts w:hint="eastAsia" w:hAnsi="宋体"/>
                <w:sz w:val="18"/>
                <w:szCs w:val="18"/>
              </w:rPr>
              <w:t>≤0.10</w:t>
            </w:r>
          </w:p>
        </w:tc>
      </w:tr>
      <w:tr w14:paraId="1763EF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701" w:type="dxa"/>
            <w:shd w:val="clear" w:color="auto" w:fill="auto"/>
            <w:vAlign w:val="center"/>
          </w:tcPr>
          <w:p w14:paraId="27250E5A">
            <w:pPr>
              <w:pStyle w:val="57"/>
              <w:ind w:firstLine="0" w:firstLineChars="0"/>
              <w:jc w:val="center"/>
              <w:rPr>
                <w:rFonts w:hint="eastAsia" w:hAnsi="宋体"/>
                <w:sz w:val="18"/>
                <w:szCs w:val="18"/>
              </w:rPr>
            </w:pPr>
            <w:r>
              <w:rPr>
                <w:rFonts w:hint="eastAsia" w:hAnsi="宋体"/>
                <w:sz w:val="18"/>
                <w:szCs w:val="18"/>
              </w:rPr>
              <w:t>8</w:t>
            </w:r>
          </w:p>
        </w:tc>
        <w:tc>
          <w:tcPr>
            <w:tcW w:w="4289" w:type="dxa"/>
            <w:gridSpan w:val="2"/>
            <w:shd w:val="clear" w:color="auto" w:fill="auto"/>
            <w:vAlign w:val="center"/>
          </w:tcPr>
          <w:p w14:paraId="53A461AB">
            <w:pPr>
              <w:pStyle w:val="57"/>
              <w:ind w:firstLine="0" w:firstLineChars="0"/>
              <w:rPr>
                <w:rFonts w:hint="eastAsia" w:hAnsi="宋体"/>
                <w:sz w:val="18"/>
                <w:szCs w:val="18"/>
              </w:rPr>
            </w:pPr>
            <m:oMathPara>
              <m:oMath>
                <m:r>
                  <m:rPr>
                    <m:sty m:val="p"/>
                  </m:rPr>
                  <w:rPr>
                    <w:rFonts w:hint="eastAsia" w:ascii="Cambria Math" w:hAnsi="Cambria Math"/>
                    <w:sz w:val="18"/>
                    <w:szCs w:val="18"/>
                  </w:rPr>
                  <m:t>pH</m:t>
                </m:r>
              </m:oMath>
            </m:oMathPara>
          </w:p>
        </w:tc>
        <w:tc>
          <w:tcPr>
            <w:tcW w:w="4289" w:type="dxa"/>
            <w:gridSpan w:val="3"/>
            <w:shd w:val="clear" w:color="auto" w:fill="auto"/>
            <w:vAlign w:val="center"/>
          </w:tcPr>
          <w:p w14:paraId="6443C831">
            <w:pPr>
              <w:pStyle w:val="57"/>
              <w:ind w:firstLine="0" w:firstLineChars="0"/>
              <w:jc w:val="center"/>
              <w:rPr>
                <w:rFonts w:hint="eastAsia" w:hAnsi="宋体"/>
                <w:sz w:val="18"/>
                <w:szCs w:val="18"/>
              </w:rPr>
            </w:pPr>
            <w:r>
              <w:rPr>
                <w:rFonts w:hint="eastAsia" w:hAnsi="宋体"/>
                <w:sz w:val="18"/>
                <w:szCs w:val="18"/>
              </w:rPr>
              <w:t>≥3.0并满足需方要求</w:t>
            </w:r>
          </w:p>
        </w:tc>
      </w:tr>
      <w:tr w14:paraId="021A1D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701" w:type="dxa"/>
            <w:vMerge w:val="restart"/>
            <w:shd w:val="clear" w:color="auto" w:fill="auto"/>
            <w:vAlign w:val="center"/>
          </w:tcPr>
          <w:p w14:paraId="6FDFF4DF">
            <w:pPr>
              <w:pStyle w:val="57"/>
              <w:ind w:firstLine="0" w:firstLineChars="0"/>
              <w:jc w:val="center"/>
              <w:rPr>
                <w:rFonts w:hint="eastAsia" w:hAnsi="宋体"/>
                <w:sz w:val="18"/>
                <w:szCs w:val="18"/>
              </w:rPr>
            </w:pPr>
            <w:r>
              <w:rPr>
                <w:rFonts w:hint="eastAsia" w:hAnsi="宋体"/>
                <w:sz w:val="18"/>
                <w:szCs w:val="18"/>
              </w:rPr>
              <w:t>9</w:t>
            </w:r>
          </w:p>
        </w:tc>
        <w:tc>
          <w:tcPr>
            <w:tcW w:w="2144" w:type="dxa"/>
            <w:vMerge w:val="restart"/>
            <w:shd w:val="clear" w:color="auto" w:fill="auto"/>
            <w:vAlign w:val="center"/>
          </w:tcPr>
          <w:p w14:paraId="7DC20D0A">
            <w:pPr>
              <w:pStyle w:val="57"/>
              <w:ind w:firstLine="0" w:firstLineChars="0"/>
              <w:jc w:val="center"/>
              <w:rPr>
                <w:rFonts w:hint="eastAsia" w:hAnsi="宋体"/>
                <w:sz w:val="18"/>
                <w:szCs w:val="18"/>
              </w:rPr>
            </w:pPr>
            <w:r>
              <w:rPr>
                <w:rFonts w:hint="eastAsia" w:hAnsi="宋体"/>
                <w:sz w:val="18"/>
                <w:szCs w:val="18"/>
              </w:rPr>
              <w:t>放射性核素限量</w:t>
            </w:r>
          </w:p>
        </w:tc>
        <w:tc>
          <w:tcPr>
            <w:tcW w:w="2145" w:type="dxa"/>
            <w:shd w:val="clear" w:color="auto" w:fill="auto"/>
            <w:vAlign w:val="center"/>
          </w:tcPr>
          <w:p w14:paraId="187B268E">
            <w:pPr>
              <w:pStyle w:val="57"/>
              <w:ind w:firstLine="0" w:firstLineChars="0"/>
              <w:jc w:val="center"/>
              <w:rPr>
                <w:rFonts w:hint="eastAsia" w:hAnsi="宋体"/>
                <w:sz w:val="18"/>
                <w:szCs w:val="18"/>
              </w:rPr>
            </w:pPr>
            <w:r>
              <w:rPr>
                <w:rFonts w:hint="eastAsia" w:hAnsi="宋体"/>
                <w:sz w:val="18"/>
                <w:szCs w:val="18"/>
              </w:rPr>
              <w:t>内照射指数</w:t>
            </w:r>
            <m:oMath>
              <m:sSub>
                <m:sSubPr>
                  <m:ctrlPr>
                    <w:rPr>
                      <w:rFonts w:ascii="Cambria Math" w:hAnsi="Cambria Math"/>
                      <w:sz w:val="18"/>
                      <w:szCs w:val="18"/>
                    </w:rPr>
                  </m:ctrlPr>
                </m:sSubPr>
                <m:e>
                  <m:r>
                    <m:rPr>
                      <m:sty m:val="p"/>
                    </m:rPr>
                    <w:rPr>
                      <w:rFonts w:hint="eastAsia" w:ascii="Cambria Math" w:hAnsi="Cambria Math"/>
                      <w:sz w:val="18"/>
                      <w:szCs w:val="18"/>
                    </w:rPr>
                    <m:t>I</m:t>
                  </m:r>
                  <m:ctrlPr>
                    <w:rPr>
                      <w:rFonts w:ascii="Cambria Math" w:hAnsi="Cambria Math"/>
                      <w:sz w:val="18"/>
                      <w:szCs w:val="18"/>
                    </w:rPr>
                  </m:ctrlPr>
                </m:e>
                <m:sub>
                  <m:r>
                    <m:rPr>
                      <m:sty m:val="p"/>
                    </m:rPr>
                    <w:rPr>
                      <w:rFonts w:hint="eastAsia" w:ascii="Cambria Math" w:hAnsi="Cambria Math"/>
                      <w:sz w:val="18"/>
                      <w:szCs w:val="18"/>
                    </w:rPr>
                    <m:t>Ra</m:t>
                  </m:r>
                  <m:ctrlPr>
                    <w:rPr>
                      <w:rFonts w:ascii="Cambria Math" w:hAnsi="Cambria Math"/>
                      <w:sz w:val="18"/>
                      <w:szCs w:val="18"/>
                    </w:rPr>
                  </m:ctrlPr>
                </m:sub>
              </m:sSub>
            </m:oMath>
          </w:p>
        </w:tc>
        <w:tc>
          <w:tcPr>
            <w:tcW w:w="4289" w:type="dxa"/>
            <w:gridSpan w:val="3"/>
            <w:shd w:val="clear" w:color="auto" w:fill="auto"/>
            <w:vAlign w:val="center"/>
          </w:tcPr>
          <w:p w14:paraId="4782DB0B">
            <w:pPr>
              <w:pStyle w:val="57"/>
              <w:ind w:firstLine="0" w:firstLineChars="0"/>
              <w:jc w:val="center"/>
              <w:rPr>
                <w:rFonts w:hint="eastAsia" w:hAnsi="宋体"/>
                <w:sz w:val="18"/>
                <w:szCs w:val="18"/>
              </w:rPr>
            </w:pPr>
            <w:r>
              <w:rPr>
                <w:rFonts w:hint="eastAsia" w:hAnsi="宋体"/>
                <w:sz w:val="18"/>
                <w:szCs w:val="18"/>
              </w:rPr>
              <w:t>≤1.0</w:t>
            </w:r>
          </w:p>
        </w:tc>
      </w:tr>
      <w:tr w14:paraId="42308C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2" w:hRule="atLeast"/>
          <w:jc w:val="center"/>
        </w:trPr>
        <w:tc>
          <w:tcPr>
            <w:tcW w:w="701" w:type="dxa"/>
            <w:vMerge w:val="continue"/>
            <w:shd w:val="clear" w:color="auto" w:fill="auto"/>
            <w:vAlign w:val="center"/>
          </w:tcPr>
          <w:p w14:paraId="3EE88032">
            <w:pPr>
              <w:pStyle w:val="57"/>
              <w:ind w:firstLine="0" w:firstLineChars="0"/>
              <w:jc w:val="center"/>
              <w:rPr>
                <w:rFonts w:hint="eastAsia" w:hAnsi="宋体"/>
                <w:sz w:val="18"/>
                <w:szCs w:val="18"/>
              </w:rPr>
            </w:pPr>
          </w:p>
        </w:tc>
        <w:tc>
          <w:tcPr>
            <w:tcW w:w="2144" w:type="dxa"/>
            <w:vMerge w:val="continue"/>
            <w:shd w:val="clear" w:color="auto" w:fill="auto"/>
            <w:vAlign w:val="center"/>
          </w:tcPr>
          <w:p w14:paraId="788AD993">
            <w:pPr>
              <w:pStyle w:val="57"/>
              <w:ind w:firstLine="0" w:firstLineChars="0"/>
              <w:jc w:val="center"/>
              <w:rPr>
                <w:rFonts w:hint="eastAsia" w:hAnsi="宋体"/>
                <w:sz w:val="18"/>
                <w:szCs w:val="18"/>
              </w:rPr>
            </w:pPr>
          </w:p>
        </w:tc>
        <w:tc>
          <w:tcPr>
            <w:tcW w:w="2145" w:type="dxa"/>
            <w:shd w:val="clear" w:color="auto" w:fill="auto"/>
            <w:vAlign w:val="center"/>
          </w:tcPr>
          <w:p w14:paraId="01C9E454">
            <w:pPr>
              <w:pStyle w:val="57"/>
              <w:ind w:firstLine="0" w:firstLineChars="0"/>
              <w:jc w:val="center"/>
              <w:rPr>
                <w:rFonts w:hint="eastAsia" w:hAnsi="宋体"/>
                <w:sz w:val="18"/>
                <w:szCs w:val="18"/>
              </w:rPr>
            </w:pPr>
            <w:r>
              <w:rPr>
                <w:rFonts w:hint="eastAsia" w:hAnsi="宋体"/>
                <w:sz w:val="18"/>
                <w:szCs w:val="18"/>
              </w:rPr>
              <w:t>外照射指数</w:t>
            </w:r>
            <m:oMath>
              <m:sSub>
                <m:sSubPr>
                  <m:ctrlPr>
                    <w:rPr>
                      <w:rFonts w:ascii="Cambria Math" w:hAnsi="Cambria Math"/>
                      <w:sz w:val="18"/>
                      <w:szCs w:val="18"/>
                    </w:rPr>
                  </m:ctrlPr>
                </m:sSubPr>
                <m:e>
                  <m:r>
                    <m:rPr>
                      <m:sty m:val="p"/>
                    </m:rPr>
                    <w:rPr>
                      <w:rFonts w:hint="eastAsia" w:ascii="Cambria Math" w:hAnsi="Cambria Math"/>
                      <w:sz w:val="18"/>
                      <w:szCs w:val="18"/>
                    </w:rPr>
                    <m:t>I</m:t>
                  </m:r>
                  <m:ctrlPr>
                    <w:rPr>
                      <w:rFonts w:ascii="Cambria Math" w:hAnsi="Cambria Math"/>
                      <w:sz w:val="18"/>
                      <w:szCs w:val="18"/>
                    </w:rPr>
                  </m:ctrlPr>
                </m:e>
                <m:sub>
                  <m:r>
                    <m:rPr>
                      <m:sty m:val="p"/>
                    </m:rPr>
                    <w:rPr>
                      <w:rFonts w:hint="eastAsia" w:ascii="Cambria Math" w:hAnsi="Cambria Math"/>
                      <w:sz w:val="18"/>
                      <w:szCs w:val="18"/>
                    </w:rPr>
                    <m:t>r</m:t>
                  </m:r>
                  <m:ctrlPr>
                    <w:rPr>
                      <w:rFonts w:ascii="Cambria Math" w:hAnsi="Cambria Math"/>
                      <w:sz w:val="18"/>
                      <w:szCs w:val="18"/>
                    </w:rPr>
                  </m:ctrlPr>
                </m:sub>
              </m:sSub>
            </m:oMath>
          </w:p>
        </w:tc>
        <w:tc>
          <w:tcPr>
            <w:tcW w:w="4289" w:type="dxa"/>
            <w:gridSpan w:val="3"/>
            <w:shd w:val="clear" w:color="auto" w:fill="auto"/>
            <w:vAlign w:val="center"/>
          </w:tcPr>
          <w:p w14:paraId="39490ACF">
            <w:pPr>
              <w:pStyle w:val="57"/>
              <w:ind w:firstLine="0" w:firstLineChars="0"/>
              <w:jc w:val="center"/>
              <w:rPr>
                <w:rFonts w:hint="eastAsia" w:hAnsi="宋体"/>
                <w:sz w:val="18"/>
                <w:szCs w:val="18"/>
              </w:rPr>
            </w:pPr>
            <w:r>
              <w:rPr>
                <w:rFonts w:hint="eastAsia" w:hAnsi="宋体"/>
                <w:sz w:val="18"/>
                <w:szCs w:val="18"/>
              </w:rPr>
              <w:t>≤1.0</w:t>
            </w:r>
          </w:p>
        </w:tc>
      </w:tr>
    </w:tbl>
    <w:p w14:paraId="5B79D24C">
      <w:pPr>
        <w:pStyle w:val="106"/>
        <w:spacing w:before="156" w:after="156"/>
      </w:pPr>
      <w:r>
        <w:rPr>
          <w:rFonts w:hint="eastAsia"/>
        </w:rPr>
        <w:t>磷石膏重金属限量要求</w:t>
      </w:r>
    </w:p>
    <w:p w14:paraId="6B8585F3">
      <w:pPr>
        <w:pStyle w:val="166"/>
      </w:pPr>
      <w:r>
        <w:rPr>
          <w:rFonts w:hint="eastAsia"/>
        </w:rPr>
        <w:t>磷石膏重金属限量要求包含必测项目和可选项目，按本文件规定的试验方法进行检测判定后，应分别符合表2和表3的要求。</w:t>
      </w:r>
    </w:p>
    <w:p w14:paraId="7C709B08">
      <w:pPr>
        <w:pStyle w:val="166"/>
      </w:pPr>
      <w:r>
        <w:rPr>
          <w:rFonts w:hint="eastAsia"/>
        </w:rPr>
        <w:t>磷石膏重金属限量要求必测项目</w:t>
      </w:r>
    </w:p>
    <w:p w14:paraId="06F88782">
      <w:pPr>
        <w:pStyle w:val="113"/>
        <w:spacing w:before="156" w:after="156"/>
      </w:pPr>
      <w:r>
        <w:rPr>
          <w:rFonts w:hint="eastAsia"/>
        </w:rPr>
        <w:t>磷石膏重金属限量要求必测项目</w:t>
      </w:r>
    </w:p>
    <w:tbl>
      <w:tblPr>
        <w:tblStyle w:val="28"/>
        <w:tblW w:w="921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528"/>
        <w:gridCol w:w="3844"/>
        <w:gridCol w:w="3847"/>
      </w:tblGrid>
      <w:tr w14:paraId="1F98AE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66" w:hRule="atLeast"/>
          <w:jc w:val="center"/>
        </w:trPr>
        <w:tc>
          <w:tcPr>
            <w:tcW w:w="1528" w:type="dxa"/>
            <w:tcBorders>
              <w:top w:val="single" w:color="auto" w:sz="8" w:space="0"/>
              <w:bottom w:val="single" w:color="auto" w:sz="8" w:space="0"/>
            </w:tcBorders>
            <w:shd w:val="clear" w:color="auto" w:fill="auto"/>
            <w:vAlign w:val="center"/>
          </w:tcPr>
          <w:p w14:paraId="0773349C">
            <w:pPr>
              <w:pStyle w:val="57"/>
              <w:ind w:firstLine="0" w:firstLineChars="0"/>
              <w:jc w:val="center"/>
              <w:rPr>
                <w:sz w:val="18"/>
                <w:szCs w:val="18"/>
              </w:rPr>
            </w:pPr>
            <w:r>
              <w:rPr>
                <w:rFonts w:hint="eastAsia"/>
                <w:sz w:val="18"/>
                <w:szCs w:val="18"/>
              </w:rPr>
              <w:t>序号</w:t>
            </w:r>
          </w:p>
        </w:tc>
        <w:tc>
          <w:tcPr>
            <w:tcW w:w="3844" w:type="dxa"/>
            <w:tcBorders>
              <w:top w:val="single" w:color="auto" w:sz="8" w:space="0"/>
              <w:bottom w:val="single" w:color="auto" w:sz="8" w:space="0"/>
            </w:tcBorders>
            <w:shd w:val="clear" w:color="auto" w:fill="auto"/>
            <w:vAlign w:val="center"/>
          </w:tcPr>
          <w:p w14:paraId="69B608DB">
            <w:pPr>
              <w:pStyle w:val="57"/>
              <w:ind w:firstLine="0" w:firstLineChars="0"/>
              <w:jc w:val="center"/>
              <w:rPr>
                <w:sz w:val="18"/>
                <w:szCs w:val="18"/>
              </w:rPr>
            </w:pPr>
            <w:r>
              <w:rPr>
                <w:rFonts w:hint="eastAsia"/>
                <w:sz w:val="18"/>
                <w:szCs w:val="18"/>
              </w:rPr>
              <w:t>项目</w:t>
            </w:r>
          </w:p>
        </w:tc>
        <w:tc>
          <w:tcPr>
            <w:tcW w:w="3847" w:type="dxa"/>
            <w:tcBorders>
              <w:top w:val="single" w:color="auto" w:sz="8" w:space="0"/>
              <w:bottom w:val="single" w:color="auto" w:sz="8" w:space="0"/>
            </w:tcBorders>
            <w:shd w:val="clear" w:color="auto" w:fill="auto"/>
            <w:vAlign w:val="center"/>
          </w:tcPr>
          <w:p w14:paraId="077E9EA4">
            <w:pPr>
              <w:pStyle w:val="57"/>
              <w:ind w:firstLine="0" w:firstLineChars="0"/>
              <w:jc w:val="center"/>
              <w:rPr>
                <w:sz w:val="18"/>
                <w:szCs w:val="18"/>
              </w:rPr>
            </w:pPr>
            <w:r>
              <w:rPr>
                <w:rFonts w:hint="eastAsia"/>
                <w:sz w:val="18"/>
                <w:szCs w:val="18"/>
              </w:rPr>
              <w:t>含量限值</w:t>
            </w:r>
          </w:p>
        </w:tc>
      </w:tr>
      <w:tr w14:paraId="430886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1528" w:type="dxa"/>
            <w:tcBorders>
              <w:top w:val="single" w:color="auto" w:sz="8" w:space="0"/>
            </w:tcBorders>
            <w:shd w:val="clear" w:color="auto" w:fill="auto"/>
            <w:vAlign w:val="center"/>
          </w:tcPr>
          <w:p w14:paraId="3F64A18F">
            <w:pPr>
              <w:pStyle w:val="57"/>
              <w:ind w:firstLine="0" w:firstLineChars="0"/>
              <w:jc w:val="center"/>
              <w:rPr>
                <w:sz w:val="18"/>
                <w:szCs w:val="18"/>
              </w:rPr>
            </w:pPr>
            <w:r>
              <w:rPr>
                <w:rFonts w:hint="eastAsia"/>
                <w:sz w:val="18"/>
                <w:szCs w:val="18"/>
              </w:rPr>
              <w:t>1</w:t>
            </w:r>
          </w:p>
        </w:tc>
        <w:tc>
          <w:tcPr>
            <w:tcW w:w="3844" w:type="dxa"/>
            <w:tcBorders>
              <w:top w:val="single" w:color="auto" w:sz="8" w:space="0"/>
            </w:tcBorders>
            <w:shd w:val="clear" w:color="auto" w:fill="auto"/>
            <w:vAlign w:val="center"/>
          </w:tcPr>
          <w:p w14:paraId="1296CB03">
            <w:pPr>
              <w:pStyle w:val="57"/>
              <w:ind w:firstLine="0" w:firstLineChars="0"/>
              <w:jc w:val="center"/>
              <w:rPr>
                <w:sz w:val="18"/>
                <w:szCs w:val="18"/>
              </w:rPr>
            </w:pPr>
            <w:r>
              <w:rPr>
                <w:rFonts w:hint="eastAsia"/>
                <w:color w:val="000000"/>
                <w:sz w:val="18"/>
                <w:szCs w:val="18"/>
              </w:rPr>
              <w:t>总汞（</w:t>
            </w:r>
            <m:oMath>
              <m:r>
                <m:rPr>
                  <m:sty m:val="p"/>
                </m:rPr>
                <w:rPr>
                  <w:rFonts w:hint="eastAsia" w:ascii="Cambria Math" w:hAnsi="Cambria Math"/>
                  <w:color w:val="000000"/>
                  <w:sz w:val="18"/>
                  <w:szCs w:val="18"/>
                </w:rPr>
                <m:t>Hg</m:t>
              </m:r>
            </m:oMath>
            <w:r>
              <w:rPr>
                <w:rFonts w:hint="eastAsia"/>
                <w:color w:val="000000"/>
                <w:sz w:val="18"/>
                <w:szCs w:val="18"/>
              </w:rPr>
              <w:t>）</w:t>
            </w:r>
          </w:p>
        </w:tc>
        <w:tc>
          <w:tcPr>
            <w:tcW w:w="3847" w:type="dxa"/>
            <w:tcBorders>
              <w:top w:val="single" w:color="auto" w:sz="8" w:space="0"/>
            </w:tcBorders>
            <w:shd w:val="clear" w:color="auto" w:fill="auto"/>
            <w:vAlign w:val="center"/>
          </w:tcPr>
          <w:p w14:paraId="3DF6E052">
            <w:pPr>
              <w:pStyle w:val="57"/>
              <w:ind w:firstLine="0" w:firstLineChars="0"/>
              <w:jc w:val="center"/>
              <w:rPr>
                <w:sz w:val="18"/>
                <w:szCs w:val="18"/>
              </w:rPr>
            </w:pPr>
            <w:r>
              <w:rPr>
                <w:rFonts w:hint="eastAsia"/>
                <w:sz w:val="18"/>
                <w:szCs w:val="18"/>
              </w:rPr>
              <w:t xml:space="preserve">≤5 </w:t>
            </w:r>
            <m:oMath>
              <m:r>
                <m:rPr>
                  <m:sty m:val="p"/>
                </m:rPr>
                <w:rPr>
                  <w:rFonts w:hint="eastAsia" w:ascii="Cambria Math" w:hAnsi="Cambria Math"/>
                  <w:sz w:val="18"/>
                  <w:szCs w:val="18"/>
                </w:rPr>
                <m:t>mg/kg</m:t>
              </m:r>
            </m:oMath>
          </w:p>
        </w:tc>
      </w:tr>
      <w:tr w14:paraId="191CAC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1528" w:type="dxa"/>
            <w:shd w:val="clear" w:color="auto" w:fill="auto"/>
            <w:vAlign w:val="center"/>
          </w:tcPr>
          <w:p w14:paraId="3918E460">
            <w:pPr>
              <w:pStyle w:val="57"/>
              <w:ind w:firstLine="0" w:firstLineChars="0"/>
              <w:jc w:val="center"/>
              <w:rPr>
                <w:sz w:val="18"/>
                <w:szCs w:val="18"/>
              </w:rPr>
            </w:pPr>
            <w:r>
              <w:rPr>
                <w:rFonts w:hint="eastAsia"/>
                <w:sz w:val="18"/>
                <w:szCs w:val="18"/>
              </w:rPr>
              <w:t>2</w:t>
            </w:r>
          </w:p>
        </w:tc>
        <w:tc>
          <w:tcPr>
            <w:tcW w:w="3844" w:type="dxa"/>
            <w:shd w:val="clear" w:color="auto" w:fill="auto"/>
            <w:vAlign w:val="center"/>
          </w:tcPr>
          <w:p w14:paraId="0AFE113E">
            <w:pPr>
              <w:pStyle w:val="57"/>
              <w:ind w:firstLine="0" w:firstLineChars="0"/>
              <w:jc w:val="center"/>
              <w:rPr>
                <w:sz w:val="18"/>
                <w:szCs w:val="18"/>
              </w:rPr>
            </w:pPr>
            <w:r>
              <w:rPr>
                <w:rFonts w:hint="eastAsia"/>
                <w:color w:val="000000"/>
                <w:sz w:val="18"/>
                <w:szCs w:val="18"/>
              </w:rPr>
              <w:t>总砷（</w:t>
            </w:r>
            <m:oMath>
              <m:r>
                <m:rPr>
                  <m:sty m:val="p"/>
                </m:rPr>
                <w:rPr>
                  <w:rFonts w:hint="eastAsia" w:ascii="Cambria Math" w:hAnsi="Cambria Math"/>
                  <w:color w:val="000000"/>
                  <w:sz w:val="18"/>
                  <w:szCs w:val="18"/>
                </w:rPr>
                <m:t>As</m:t>
              </m:r>
            </m:oMath>
            <w:r>
              <w:rPr>
                <w:rFonts w:hint="eastAsia"/>
                <w:color w:val="000000"/>
                <w:sz w:val="18"/>
                <w:szCs w:val="18"/>
              </w:rPr>
              <w:t>）</w:t>
            </w:r>
          </w:p>
        </w:tc>
        <w:tc>
          <w:tcPr>
            <w:tcW w:w="3847" w:type="dxa"/>
            <w:shd w:val="clear" w:color="auto" w:fill="auto"/>
            <w:vAlign w:val="center"/>
          </w:tcPr>
          <w:p w14:paraId="4FE82D3F">
            <w:pPr>
              <w:pStyle w:val="57"/>
              <w:ind w:firstLine="0" w:firstLineChars="0"/>
              <w:jc w:val="center"/>
              <w:rPr>
                <w:sz w:val="18"/>
                <w:szCs w:val="18"/>
              </w:rPr>
            </w:pPr>
            <w:r>
              <w:rPr>
                <w:rFonts w:hint="eastAsia"/>
                <w:sz w:val="18"/>
                <w:szCs w:val="18"/>
              </w:rPr>
              <w:t xml:space="preserve">≤50 </w:t>
            </w:r>
            <m:oMath>
              <m:r>
                <m:rPr>
                  <m:sty m:val="p"/>
                </m:rPr>
                <w:rPr>
                  <w:rFonts w:hint="eastAsia" w:ascii="Cambria Math" w:hAnsi="Cambria Math"/>
                  <w:sz w:val="18"/>
                  <w:szCs w:val="18"/>
                </w:rPr>
                <m:t>mg/kg</m:t>
              </m:r>
            </m:oMath>
          </w:p>
        </w:tc>
      </w:tr>
      <w:tr w14:paraId="0CE15A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1528" w:type="dxa"/>
            <w:shd w:val="clear" w:color="auto" w:fill="auto"/>
            <w:vAlign w:val="center"/>
          </w:tcPr>
          <w:p w14:paraId="7C1DB897">
            <w:pPr>
              <w:pStyle w:val="57"/>
              <w:ind w:firstLine="0" w:firstLineChars="0"/>
              <w:jc w:val="center"/>
              <w:rPr>
                <w:sz w:val="18"/>
                <w:szCs w:val="18"/>
              </w:rPr>
            </w:pPr>
            <w:r>
              <w:rPr>
                <w:rFonts w:hint="eastAsia"/>
                <w:sz w:val="18"/>
                <w:szCs w:val="18"/>
              </w:rPr>
              <w:t>3</w:t>
            </w:r>
          </w:p>
        </w:tc>
        <w:tc>
          <w:tcPr>
            <w:tcW w:w="3844" w:type="dxa"/>
            <w:shd w:val="clear" w:color="auto" w:fill="auto"/>
            <w:vAlign w:val="center"/>
          </w:tcPr>
          <w:p w14:paraId="1B3F78B0">
            <w:pPr>
              <w:pStyle w:val="57"/>
              <w:ind w:firstLine="0" w:firstLineChars="0"/>
              <w:jc w:val="center"/>
              <w:rPr>
                <w:sz w:val="18"/>
                <w:szCs w:val="18"/>
              </w:rPr>
            </w:pPr>
            <w:r>
              <w:rPr>
                <w:rFonts w:hint="eastAsia"/>
                <w:sz w:val="18"/>
                <w:szCs w:val="18"/>
              </w:rPr>
              <w:t>总镉（</w:t>
            </w:r>
            <m:oMath>
              <m:r>
                <m:rPr>
                  <m:sty m:val="p"/>
                </m:rPr>
                <w:rPr>
                  <w:rFonts w:hint="eastAsia" w:ascii="Cambria Math" w:hAnsi="Cambria Math"/>
                  <w:sz w:val="18"/>
                  <w:szCs w:val="18"/>
                </w:rPr>
                <m:t>Cd</m:t>
              </m:r>
            </m:oMath>
            <w:r>
              <w:rPr>
                <w:rFonts w:hint="eastAsia"/>
                <w:sz w:val="18"/>
                <w:szCs w:val="18"/>
              </w:rPr>
              <w:t>）</w:t>
            </w:r>
          </w:p>
        </w:tc>
        <w:tc>
          <w:tcPr>
            <w:tcW w:w="3847" w:type="dxa"/>
            <w:shd w:val="clear" w:color="auto" w:fill="auto"/>
            <w:vAlign w:val="center"/>
          </w:tcPr>
          <w:p w14:paraId="6D05A6EA">
            <w:pPr>
              <w:pStyle w:val="57"/>
              <w:ind w:firstLine="0" w:firstLineChars="0"/>
              <w:jc w:val="center"/>
              <w:rPr>
                <w:sz w:val="18"/>
                <w:szCs w:val="18"/>
              </w:rPr>
            </w:pPr>
            <w:r>
              <w:rPr>
                <w:rFonts w:hint="eastAsia"/>
                <w:sz w:val="18"/>
                <w:szCs w:val="18"/>
              </w:rPr>
              <w:t xml:space="preserve">≤10 </w:t>
            </w:r>
            <m:oMath>
              <m:r>
                <m:rPr>
                  <m:sty m:val="p"/>
                </m:rPr>
                <w:rPr>
                  <w:rFonts w:hint="eastAsia" w:ascii="Cambria Math" w:hAnsi="Cambria Math"/>
                  <w:sz w:val="18"/>
                  <w:szCs w:val="18"/>
                </w:rPr>
                <m:t>mg/kg</m:t>
              </m:r>
            </m:oMath>
          </w:p>
        </w:tc>
      </w:tr>
      <w:tr w14:paraId="702A70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1528" w:type="dxa"/>
            <w:shd w:val="clear" w:color="auto" w:fill="auto"/>
            <w:vAlign w:val="center"/>
          </w:tcPr>
          <w:p w14:paraId="3C6A93D0">
            <w:pPr>
              <w:pStyle w:val="57"/>
              <w:ind w:firstLine="0" w:firstLineChars="0"/>
              <w:jc w:val="center"/>
              <w:rPr>
                <w:sz w:val="18"/>
                <w:szCs w:val="18"/>
              </w:rPr>
            </w:pPr>
            <w:r>
              <w:rPr>
                <w:rFonts w:hint="eastAsia"/>
                <w:sz w:val="18"/>
                <w:szCs w:val="18"/>
              </w:rPr>
              <w:t>4</w:t>
            </w:r>
          </w:p>
        </w:tc>
        <w:tc>
          <w:tcPr>
            <w:tcW w:w="3844" w:type="dxa"/>
            <w:shd w:val="clear" w:color="auto" w:fill="auto"/>
            <w:vAlign w:val="center"/>
          </w:tcPr>
          <w:p w14:paraId="5FB5583F">
            <w:pPr>
              <w:pStyle w:val="57"/>
              <w:ind w:firstLine="0" w:firstLineChars="0"/>
              <w:jc w:val="center"/>
              <w:rPr>
                <w:sz w:val="18"/>
                <w:szCs w:val="18"/>
              </w:rPr>
            </w:pPr>
            <w:r>
              <w:rPr>
                <w:rFonts w:hint="eastAsia"/>
                <w:sz w:val="18"/>
                <w:szCs w:val="18"/>
              </w:rPr>
              <w:t>总铅（</w:t>
            </w:r>
            <m:oMath>
              <m:r>
                <m:rPr>
                  <m:sty m:val="p"/>
                </m:rPr>
                <w:rPr>
                  <w:rFonts w:hint="eastAsia" w:ascii="Cambria Math" w:hAnsi="Cambria Math"/>
                  <w:sz w:val="18"/>
                  <w:szCs w:val="18"/>
                </w:rPr>
                <m:t>Pb</m:t>
              </m:r>
            </m:oMath>
            <w:r>
              <w:rPr>
                <w:rFonts w:hint="eastAsia"/>
                <w:sz w:val="18"/>
                <w:szCs w:val="18"/>
              </w:rPr>
              <w:t>）</w:t>
            </w:r>
          </w:p>
        </w:tc>
        <w:tc>
          <w:tcPr>
            <w:tcW w:w="3847" w:type="dxa"/>
            <w:shd w:val="clear" w:color="auto" w:fill="auto"/>
            <w:vAlign w:val="center"/>
          </w:tcPr>
          <w:p w14:paraId="4B073FE1">
            <w:pPr>
              <w:pStyle w:val="57"/>
              <w:ind w:firstLine="0" w:firstLineChars="0"/>
              <w:jc w:val="center"/>
              <w:rPr>
                <w:sz w:val="18"/>
                <w:szCs w:val="18"/>
              </w:rPr>
            </w:pPr>
            <w:r>
              <w:rPr>
                <w:rFonts w:hint="eastAsia"/>
                <w:color w:val="000000"/>
                <w:sz w:val="18"/>
                <w:szCs w:val="18"/>
              </w:rPr>
              <w:t xml:space="preserve">≤70 </w:t>
            </w:r>
            <m:oMath>
              <m:r>
                <m:rPr>
                  <m:sty m:val="p"/>
                </m:rPr>
                <w:rPr>
                  <w:rFonts w:hint="eastAsia" w:ascii="Cambria Math" w:hAnsi="Cambria Math"/>
                  <w:sz w:val="18"/>
                  <w:szCs w:val="18"/>
                </w:rPr>
                <m:t>mg/kg</m:t>
              </m:r>
            </m:oMath>
          </w:p>
        </w:tc>
      </w:tr>
      <w:tr w14:paraId="6B99CE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1528" w:type="dxa"/>
            <w:shd w:val="clear" w:color="auto" w:fill="auto"/>
            <w:vAlign w:val="center"/>
          </w:tcPr>
          <w:p w14:paraId="271D8B12">
            <w:pPr>
              <w:pStyle w:val="57"/>
              <w:ind w:firstLine="0" w:firstLineChars="0"/>
              <w:jc w:val="center"/>
              <w:rPr>
                <w:sz w:val="18"/>
                <w:szCs w:val="18"/>
              </w:rPr>
            </w:pPr>
            <w:r>
              <w:rPr>
                <w:rFonts w:hint="eastAsia"/>
                <w:sz w:val="18"/>
                <w:szCs w:val="18"/>
              </w:rPr>
              <w:t>5</w:t>
            </w:r>
          </w:p>
        </w:tc>
        <w:tc>
          <w:tcPr>
            <w:tcW w:w="3844" w:type="dxa"/>
            <w:shd w:val="clear" w:color="auto" w:fill="auto"/>
            <w:vAlign w:val="center"/>
          </w:tcPr>
          <w:p w14:paraId="336CF19B">
            <w:pPr>
              <w:pStyle w:val="57"/>
              <w:ind w:firstLine="0" w:firstLineChars="0"/>
              <w:jc w:val="center"/>
              <w:rPr>
                <w:sz w:val="18"/>
                <w:szCs w:val="18"/>
              </w:rPr>
            </w:pPr>
            <w:r>
              <w:rPr>
                <w:rFonts w:hint="eastAsia"/>
                <w:sz w:val="18"/>
                <w:szCs w:val="18"/>
              </w:rPr>
              <w:t>总铬（</w:t>
            </w:r>
            <m:oMath>
              <m:r>
                <m:rPr>
                  <m:sty m:val="p"/>
                </m:rPr>
                <w:rPr>
                  <w:rFonts w:hint="eastAsia" w:ascii="Cambria Math" w:hAnsi="Cambria Math"/>
                  <w:sz w:val="18"/>
                  <w:szCs w:val="18"/>
                </w:rPr>
                <m:t>Cr</m:t>
              </m:r>
            </m:oMath>
            <w:r>
              <w:rPr>
                <w:rFonts w:hint="eastAsia"/>
                <w:sz w:val="18"/>
                <w:szCs w:val="18"/>
              </w:rPr>
              <w:t>）</w:t>
            </w:r>
          </w:p>
        </w:tc>
        <w:tc>
          <w:tcPr>
            <w:tcW w:w="3847" w:type="dxa"/>
            <w:shd w:val="clear" w:color="auto" w:fill="auto"/>
            <w:vAlign w:val="center"/>
          </w:tcPr>
          <w:p w14:paraId="757D8665">
            <w:pPr>
              <w:pStyle w:val="57"/>
              <w:ind w:firstLine="0" w:firstLineChars="0"/>
              <w:jc w:val="center"/>
              <w:rPr>
                <w:sz w:val="18"/>
                <w:szCs w:val="18"/>
              </w:rPr>
            </w:pPr>
            <w:r>
              <w:rPr>
                <w:rFonts w:hint="eastAsia"/>
                <w:sz w:val="18"/>
                <w:szCs w:val="18"/>
              </w:rPr>
              <w:t xml:space="preserve">≤150 </w:t>
            </w:r>
            <m:oMath>
              <m:r>
                <m:rPr>
                  <m:sty m:val="p"/>
                </m:rPr>
                <w:rPr>
                  <w:rFonts w:hint="eastAsia" w:ascii="Cambria Math" w:hAnsi="Cambria Math"/>
                  <w:sz w:val="18"/>
                  <w:szCs w:val="18"/>
                </w:rPr>
                <m:t>mg/kg</m:t>
              </m:r>
            </m:oMath>
          </w:p>
        </w:tc>
      </w:tr>
      <w:tr w14:paraId="0DCD79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43" w:hRule="atLeast"/>
          <w:jc w:val="center"/>
        </w:trPr>
        <w:tc>
          <w:tcPr>
            <w:tcW w:w="1528" w:type="dxa"/>
            <w:shd w:val="clear" w:color="auto" w:fill="auto"/>
            <w:vAlign w:val="center"/>
          </w:tcPr>
          <w:p w14:paraId="069976D2">
            <w:pPr>
              <w:pStyle w:val="57"/>
              <w:ind w:firstLine="0" w:firstLineChars="0"/>
              <w:jc w:val="center"/>
              <w:rPr>
                <w:sz w:val="18"/>
                <w:szCs w:val="18"/>
              </w:rPr>
            </w:pPr>
            <w:r>
              <w:rPr>
                <w:rFonts w:hint="eastAsia"/>
                <w:sz w:val="18"/>
                <w:szCs w:val="18"/>
              </w:rPr>
              <w:t>6</w:t>
            </w:r>
          </w:p>
        </w:tc>
        <w:tc>
          <w:tcPr>
            <w:tcW w:w="3844" w:type="dxa"/>
            <w:shd w:val="clear" w:color="auto" w:fill="auto"/>
            <w:vAlign w:val="center"/>
          </w:tcPr>
          <w:p w14:paraId="487018E6">
            <w:pPr>
              <w:pStyle w:val="57"/>
              <w:ind w:firstLine="0" w:firstLineChars="0"/>
              <w:jc w:val="center"/>
              <w:rPr>
                <w:sz w:val="18"/>
                <w:szCs w:val="18"/>
              </w:rPr>
            </w:pPr>
            <w:r>
              <w:rPr>
                <w:rFonts w:hint="eastAsia"/>
                <w:sz w:val="18"/>
                <w:szCs w:val="18"/>
              </w:rPr>
              <w:t>总铊（</w:t>
            </w:r>
            <m:oMath>
              <m:r>
                <m:rPr>
                  <m:sty m:val="p"/>
                </m:rPr>
                <w:rPr>
                  <w:rFonts w:hint="eastAsia" w:ascii="Cambria Math" w:hAnsi="Cambria Math"/>
                  <w:sz w:val="18"/>
                  <w:szCs w:val="18"/>
                </w:rPr>
                <m:t>Tl</m:t>
              </m:r>
            </m:oMath>
            <w:r>
              <w:rPr>
                <w:rFonts w:hint="eastAsia"/>
                <w:sz w:val="18"/>
                <w:szCs w:val="18"/>
              </w:rPr>
              <w:t>）</w:t>
            </w:r>
          </w:p>
        </w:tc>
        <w:tc>
          <w:tcPr>
            <w:tcW w:w="3847" w:type="dxa"/>
            <w:shd w:val="clear" w:color="auto" w:fill="auto"/>
            <w:vAlign w:val="center"/>
          </w:tcPr>
          <w:p w14:paraId="0F781BC1">
            <w:pPr>
              <w:pStyle w:val="57"/>
              <w:ind w:firstLine="0" w:firstLineChars="0"/>
              <w:jc w:val="center"/>
              <w:rPr>
                <w:sz w:val="18"/>
                <w:szCs w:val="18"/>
              </w:rPr>
            </w:pPr>
            <w:r>
              <w:rPr>
                <w:rFonts w:hint="eastAsia"/>
                <w:sz w:val="18"/>
                <w:szCs w:val="18"/>
              </w:rPr>
              <w:t xml:space="preserve">≤2.5 </w:t>
            </w:r>
            <m:oMath>
              <m:r>
                <m:rPr>
                  <m:sty m:val="p"/>
                </m:rPr>
                <w:rPr>
                  <w:rFonts w:hint="eastAsia" w:ascii="Cambria Math" w:hAnsi="Cambria Math"/>
                  <w:sz w:val="18"/>
                  <w:szCs w:val="18"/>
                </w:rPr>
                <m:t>mg/kg</m:t>
              </m:r>
            </m:oMath>
          </w:p>
        </w:tc>
      </w:tr>
    </w:tbl>
    <w:p w14:paraId="1EC1D564">
      <w:pPr>
        <w:pStyle w:val="166"/>
      </w:pPr>
      <w:r>
        <w:rPr>
          <w:rFonts w:hint="eastAsia"/>
        </w:rPr>
        <w:t>磷石膏重金属限量要求可选项目</w:t>
      </w:r>
    </w:p>
    <w:p w14:paraId="0D241441">
      <w:pPr>
        <w:pStyle w:val="113"/>
        <w:spacing w:before="156" w:after="156"/>
      </w:pPr>
      <w:r>
        <w:rPr>
          <w:rFonts w:hint="eastAsia"/>
        </w:rPr>
        <w:t>磷石膏重金属限量要求可选项目</w:t>
      </w:r>
    </w:p>
    <w:tbl>
      <w:tblPr>
        <w:tblStyle w:val="2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520"/>
        <w:gridCol w:w="3828"/>
        <w:gridCol w:w="3831"/>
      </w:tblGrid>
      <w:tr w14:paraId="5F2F9B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28" w:hRule="atLeast"/>
          <w:jc w:val="center"/>
        </w:trPr>
        <w:tc>
          <w:tcPr>
            <w:tcW w:w="1520" w:type="dxa"/>
            <w:tcBorders>
              <w:top w:val="single" w:color="auto" w:sz="8" w:space="0"/>
              <w:bottom w:val="single" w:color="auto" w:sz="8" w:space="0"/>
            </w:tcBorders>
            <w:shd w:val="clear" w:color="auto" w:fill="auto"/>
            <w:vAlign w:val="center"/>
          </w:tcPr>
          <w:p w14:paraId="3C29BA8F">
            <w:pPr>
              <w:widowControl/>
              <w:autoSpaceDE w:val="0"/>
              <w:autoSpaceDN w:val="0"/>
              <w:adjustRightInd/>
              <w:spacing w:line="240" w:lineRule="auto"/>
              <w:jc w:val="center"/>
              <w:rPr>
                <w:rFonts w:ascii="宋体" w:hAnsi="Times New Roman"/>
                <w:kern w:val="0"/>
                <w:sz w:val="18"/>
                <w:szCs w:val="18"/>
              </w:rPr>
            </w:pPr>
            <w:r>
              <w:rPr>
                <w:rFonts w:ascii="宋体" w:hAnsi="Times New Roman"/>
                <w:kern w:val="0"/>
                <w:sz w:val="18"/>
                <w:szCs w:val="18"/>
              </w:rPr>
              <w:t>序号</w:t>
            </w:r>
          </w:p>
        </w:tc>
        <w:tc>
          <w:tcPr>
            <w:tcW w:w="3828" w:type="dxa"/>
            <w:tcBorders>
              <w:top w:val="single" w:color="auto" w:sz="8" w:space="0"/>
              <w:bottom w:val="single" w:color="auto" w:sz="8" w:space="0"/>
            </w:tcBorders>
            <w:shd w:val="clear" w:color="auto" w:fill="auto"/>
            <w:vAlign w:val="center"/>
          </w:tcPr>
          <w:p w14:paraId="27E6DB97">
            <w:pPr>
              <w:widowControl/>
              <w:autoSpaceDE w:val="0"/>
              <w:autoSpaceDN w:val="0"/>
              <w:adjustRightInd/>
              <w:spacing w:line="240" w:lineRule="auto"/>
              <w:jc w:val="center"/>
              <w:rPr>
                <w:rFonts w:ascii="宋体" w:hAnsi="Times New Roman"/>
                <w:kern w:val="0"/>
                <w:sz w:val="18"/>
                <w:szCs w:val="18"/>
              </w:rPr>
            </w:pPr>
            <w:r>
              <w:rPr>
                <w:rFonts w:ascii="宋体" w:hAnsi="Times New Roman"/>
                <w:kern w:val="0"/>
                <w:sz w:val="18"/>
                <w:szCs w:val="18"/>
              </w:rPr>
              <w:t>项目</w:t>
            </w:r>
          </w:p>
        </w:tc>
        <w:tc>
          <w:tcPr>
            <w:tcW w:w="3831" w:type="dxa"/>
            <w:tcBorders>
              <w:top w:val="single" w:color="auto" w:sz="8" w:space="0"/>
              <w:bottom w:val="single" w:color="auto" w:sz="8" w:space="0"/>
            </w:tcBorders>
            <w:shd w:val="clear" w:color="auto" w:fill="auto"/>
            <w:vAlign w:val="center"/>
          </w:tcPr>
          <w:p w14:paraId="5E82E8F3">
            <w:pPr>
              <w:widowControl/>
              <w:autoSpaceDE w:val="0"/>
              <w:autoSpaceDN w:val="0"/>
              <w:adjustRightInd/>
              <w:spacing w:line="240" w:lineRule="auto"/>
              <w:jc w:val="center"/>
              <w:rPr>
                <w:rFonts w:ascii="宋体" w:hAnsi="Times New Roman"/>
                <w:kern w:val="0"/>
                <w:sz w:val="18"/>
                <w:szCs w:val="18"/>
              </w:rPr>
            </w:pPr>
            <w:r>
              <w:rPr>
                <w:rFonts w:ascii="宋体" w:hAnsi="Times New Roman"/>
                <w:kern w:val="0"/>
                <w:sz w:val="18"/>
                <w:szCs w:val="18"/>
              </w:rPr>
              <w:t>含量</w:t>
            </w:r>
            <w:r>
              <w:rPr>
                <w:rFonts w:hint="eastAsia" w:ascii="宋体" w:hAnsi="Times New Roman"/>
                <w:kern w:val="0"/>
                <w:sz w:val="18"/>
                <w:szCs w:val="18"/>
              </w:rPr>
              <w:t>限值</w:t>
            </w:r>
          </w:p>
        </w:tc>
      </w:tr>
      <w:tr w14:paraId="4A3670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520" w:type="dxa"/>
            <w:tcBorders>
              <w:top w:val="single" w:color="auto" w:sz="8" w:space="0"/>
            </w:tcBorders>
            <w:shd w:val="clear" w:color="auto" w:fill="auto"/>
            <w:vAlign w:val="center"/>
          </w:tcPr>
          <w:p w14:paraId="407AD16A">
            <w:pPr>
              <w:widowControl/>
              <w:autoSpaceDE w:val="0"/>
              <w:autoSpaceDN w:val="0"/>
              <w:adjustRightInd/>
              <w:spacing w:line="240" w:lineRule="auto"/>
              <w:jc w:val="center"/>
              <w:rPr>
                <w:rFonts w:ascii="宋体" w:hAnsi="Times New Roman"/>
                <w:kern w:val="0"/>
                <w:sz w:val="18"/>
                <w:szCs w:val="18"/>
              </w:rPr>
            </w:pPr>
            <w:r>
              <w:rPr>
                <w:rFonts w:ascii="宋体" w:hAnsi="Times New Roman"/>
                <w:kern w:val="0"/>
                <w:sz w:val="18"/>
                <w:szCs w:val="18"/>
              </w:rPr>
              <w:t>1</w:t>
            </w:r>
          </w:p>
        </w:tc>
        <w:tc>
          <w:tcPr>
            <w:tcW w:w="3828" w:type="dxa"/>
            <w:tcBorders>
              <w:top w:val="single" w:color="auto" w:sz="8" w:space="0"/>
            </w:tcBorders>
            <w:shd w:val="clear" w:color="auto" w:fill="auto"/>
            <w:vAlign w:val="center"/>
          </w:tcPr>
          <w:p w14:paraId="42C09378">
            <w:pPr>
              <w:widowControl/>
              <w:autoSpaceDE w:val="0"/>
              <w:autoSpaceDN w:val="0"/>
              <w:adjustRightInd/>
              <w:spacing w:line="240" w:lineRule="auto"/>
              <w:jc w:val="center"/>
              <w:rPr>
                <w:rFonts w:ascii="宋体" w:hAnsi="Times New Roman"/>
                <w:kern w:val="0"/>
                <w:sz w:val="18"/>
                <w:szCs w:val="18"/>
              </w:rPr>
            </w:pPr>
            <w:r>
              <w:rPr>
                <w:rFonts w:hint="eastAsia" w:ascii="宋体" w:hAnsi="Times New Roman"/>
                <w:color w:val="000000"/>
                <w:kern w:val="0"/>
                <w:sz w:val="18"/>
                <w:szCs w:val="18"/>
              </w:rPr>
              <w:t>总</w:t>
            </w:r>
            <w:r>
              <w:rPr>
                <w:rFonts w:hint="eastAsia"/>
                <w:color w:val="000000"/>
                <w:sz w:val="18"/>
                <w:szCs w:val="18"/>
              </w:rPr>
              <w:t>镍（</w:t>
            </w:r>
            <m:oMath>
              <m:r>
                <m:rPr>
                  <m:sty m:val="p"/>
                </m:rPr>
                <w:rPr>
                  <w:rFonts w:ascii="Cambria Math" w:hAnsi="Cambria Math"/>
                  <w:color w:val="000000"/>
                  <w:kern w:val="0"/>
                  <w:sz w:val="18"/>
                  <w:szCs w:val="18"/>
                </w:rPr>
                <m:t>N</m:t>
              </m:r>
              <m:r>
                <m:rPr>
                  <m:sty m:val="p"/>
                </m:rPr>
                <w:rPr>
                  <w:rFonts w:hint="eastAsia" w:ascii="Cambria Math" w:hAnsi="Cambria Math"/>
                  <w:color w:val="000000"/>
                  <w:kern w:val="0"/>
                  <w:sz w:val="18"/>
                  <w:szCs w:val="18"/>
                </w:rPr>
                <m:t>i</m:t>
              </m:r>
            </m:oMath>
            <w:r>
              <w:rPr>
                <w:rFonts w:hint="eastAsia"/>
                <w:color w:val="000000"/>
                <w:sz w:val="18"/>
                <w:szCs w:val="18"/>
              </w:rPr>
              <w:t>）</w:t>
            </w:r>
          </w:p>
        </w:tc>
        <w:tc>
          <w:tcPr>
            <w:tcW w:w="3831" w:type="dxa"/>
            <w:tcBorders>
              <w:top w:val="single" w:color="auto" w:sz="8" w:space="0"/>
            </w:tcBorders>
            <w:shd w:val="clear" w:color="auto" w:fill="auto"/>
            <w:vAlign w:val="center"/>
          </w:tcPr>
          <w:p w14:paraId="70E632C4">
            <w:pPr>
              <w:widowControl/>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 xml:space="preserve">≤60 </w:t>
            </w:r>
            <m:oMath>
              <m:r>
                <m:rPr>
                  <m:sty m:val="p"/>
                </m:rPr>
                <w:rPr>
                  <w:rFonts w:hint="eastAsia" w:ascii="Cambria Math" w:hAnsi="Cambria Math"/>
                  <w:kern w:val="0"/>
                  <w:sz w:val="18"/>
                  <w:szCs w:val="18"/>
                </w:rPr>
                <m:t>mg/kg</m:t>
              </m:r>
            </m:oMath>
          </w:p>
        </w:tc>
      </w:tr>
      <w:tr w14:paraId="411A05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1520" w:type="dxa"/>
            <w:shd w:val="clear" w:color="auto" w:fill="auto"/>
            <w:vAlign w:val="center"/>
          </w:tcPr>
          <w:p w14:paraId="258D9735">
            <w:pPr>
              <w:widowControl/>
              <w:autoSpaceDE w:val="0"/>
              <w:autoSpaceDN w:val="0"/>
              <w:adjustRightInd/>
              <w:spacing w:line="240" w:lineRule="auto"/>
              <w:jc w:val="center"/>
              <w:rPr>
                <w:rFonts w:ascii="宋体" w:hAnsi="Times New Roman"/>
                <w:kern w:val="0"/>
                <w:sz w:val="18"/>
                <w:szCs w:val="18"/>
              </w:rPr>
            </w:pPr>
            <w:r>
              <w:rPr>
                <w:rFonts w:ascii="宋体" w:hAnsi="Times New Roman"/>
                <w:kern w:val="0"/>
                <w:sz w:val="18"/>
                <w:szCs w:val="18"/>
              </w:rPr>
              <w:t>2</w:t>
            </w:r>
          </w:p>
        </w:tc>
        <w:tc>
          <w:tcPr>
            <w:tcW w:w="3828" w:type="dxa"/>
            <w:shd w:val="clear" w:color="auto" w:fill="auto"/>
            <w:vAlign w:val="center"/>
          </w:tcPr>
          <w:p w14:paraId="43EE977B">
            <w:pPr>
              <w:widowControl/>
              <w:autoSpaceDE w:val="0"/>
              <w:autoSpaceDN w:val="0"/>
              <w:adjustRightInd/>
              <w:spacing w:line="240" w:lineRule="auto"/>
              <w:jc w:val="center"/>
              <w:rPr>
                <w:rFonts w:ascii="宋体" w:hAnsi="Times New Roman"/>
                <w:kern w:val="0"/>
                <w:sz w:val="18"/>
                <w:szCs w:val="18"/>
              </w:rPr>
            </w:pPr>
            <w:r>
              <w:rPr>
                <w:rFonts w:hint="eastAsia" w:ascii="宋体" w:hAnsi="Times New Roman"/>
                <w:color w:val="000000"/>
                <w:kern w:val="0"/>
                <w:sz w:val="18"/>
                <w:szCs w:val="18"/>
              </w:rPr>
              <w:t>总钴（</w:t>
            </w:r>
            <m:oMath>
              <m:r>
                <m:rPr>
                  <m:sty m:val="p"/>
                </m:rPr>
                <w:rPr>
                  <w:rFonts w:hint="eastAsia" w:ascii="Cambria Math" w:hAnsi="Cambria Math"/>
                  <w:color w:val="000000"/>
                  <w:kern w:val="0"/>
                  <w:sz w:val="18"/>
                  <w:szCs w:val="18"/>
                </w:rPr>
                <m:t>Co</m:t>
              </m:r>
            </m:oMath>
            <w:r>
              <w:rPr>
                <w:rFonts w:hint="eastAsia" w:ascii="宋体" w:hAnsi="Times New Roman"/>
                <w:color w:val="000000"/>
                <w:kern w:val="0"/>
                <w:sz w:val="18"/>
                <w:szCs w:val="18"/>
              </w:rPr>
              <w:t>）</w:t>
            </w:r>
          </w:p>
        </w:tc>
        <w:tc>
          <w:tcPr>
            <w:tcW w:w="3831" w:type="dxa"/>
            <w:shd w:val="clear" w:color="auto" w:fill="auto"/>
            <w:vAlign w:val="center"/>
          </w:tcPr>
          <w:p w14:paraId="3336319C">
            <w:pPr>
              <w:widowControl/>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 xml:space="preserve">≤20 </w:t>
            </w:r>
            <m:oMath>
              <m:r>
                <m:rPr>
                  <m:sty m:val="p"/>
                </m:rPr>
                <w:rPr>
                  <w:rFonts w:hint="eastAsia" w:ascii="Cambria Math" w:hAnsi="Cambria Math"/>
                  <w:kern w:val="0"/>
                  <w:sz w:val="18"/>
                  <w:szCs w:val="18"/>
                </w:rPr>
                <m:t>mg/kg</m:t>
              </m:r>
            </m:oMath>
          </w:p>
        </w:tc>
      </w:tr>
      <w:tr w14:paraId="5EBE62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1520" w:type="dxa"/>
            <w:shd w:val="clear" w:color="auto" w:fill="auto"/>
            <w:vAlign w:val="center"/>
          </w:tcPr>
          <w:p w14:paraId="1E402288">
            <w:pPr>
              <w:widowControl/>
              <w:autoSpaceDE w:val="0"/>
              <w:autoSpaceDN w:val="0"/>
              <w:adjustRightInd/>
              <w:spacing w:line="240" w:lineRule="auto"/>
              <w:jc w:val="center"/>
              <w:rPr>
                <w:rFonts w:ascii="宋体" w:hAnsi="Times New Roman"/>
                <w:kern w:val="0"/>
                <w:sz w:val="18"/>
                <w:szCs w:val="18"/>
              </w:rPr>
            </w:pPr>
            <w:r>
              <w:rPr>
                <w:rFonts w:ascii="宋体" w:hAnsi="Times New Roman"/>
                <w:kern w:val="0"/>
                <w:sz w:val="18"/>
                <w:szCs w:val="18"/>
              </w:rPr>
              <w:t>3</w:t>
            </w:r>
          </w:p>
        </w:tc>
        <w:tc>
          <w:tcPr>
            <w:tcW w:w="3828" w:type="dxa"/>
            <w:shd w:val="clear" w:color="auto" w:fill="auto"/>
            <w:vAlign w:val="center"/>
          </w:tcPr>
          <w:p w14:paraId="1D798357">
            <w:pPr>
              <w:widowControl/>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总钒（</w:t>
            </w:r>
            <m:oMath>
              <m:r>
                <m:rPr>
                  <m:sty m:val="p"/>
                </m:rPr>
                <w:rPr>
                  <w:rFonts w:hint="eastAsia" w:ascii="Cambria Math" w:hAnsi="Cambria Math"/>
                  <w:kern w:val="0"/>
                  <w:sz w:val="18"/>
                  <w:szCs w:val="18"/>
                </w:rPr>
                <m:t>V</m:t>
              </m:r>
            </m:oMath>
            <w:r>
              <w:rPr>
                <w:rFonts w:hint="eastAsia" w:ascii="宋体" w:hAnsi="Times New Roman"/>
                <w:kern w:val="0"/>
                <w:sz w:val="18"/>
                <w:szCs w:val="18"/>
              </w:rPr>
              <w:t>）</w:t>
            </w:r>
          </w:p>
        </w:tc>
        <w:tc>
          <w:tcPr>
            <w:tcW w:w="3831" w:type="dxa"/>
            <w:shd w:val="clear" w:color="auto" w:fill="auto"/>
            <w:vAlign w:val="center"/>
          </w:tcPr>
          <w:p w14:paraId="59B06277">
            <w:pPr>
              <w:widowControl/>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 xml:space="preserve">≤165 </w:t>
            </w:r>
            <m:oMath>
              <m:r>
                <m:rPr>
                  <m:sty m:val="p"/>
                </m:rPr>
                <w:rPr>
                  <w:rFonts w:hint="eastAsia" w:ascii="Cambria Math" w:hAnsi="Cambria Math"/>
                  <w:kern w:val="0"/>
                  <w:sz w:val="18"/>
                  <w:szCs w:val="18"/>
                </w:rPr>
                <m:t>mg/kg</m:t>
              </m:r>
            </m:oMath>
          </w:p>
        </w:tc>
      </w:tr>
      <w:tr w14:paraId="2B5166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20" w:type="dxa"/>
            <w:shd w:val="clear" w:color="auto" w:fill="auto"/>
            <w:vAlign w:val="center"/>
          </w:tcPr>
          <w:p w14:paraId="48D47D5F">
            <w:pPr>
              <w:widowControl/>
              <w:autoSpaceDE w:val="0"/>
              <w:autoSpaceDN w:val="0"/>
              <w:adjustRightInd/>
              <w:spacing w:line="240" w:lineRule="auto"/>
              <w:jc w:val="center"/>
              <w:rPr>
                <w:rFonts w:ascii="宋体" w:hAnsi="Times New Roman"/>
                <w:kern w:val="0"/>
                <w:sz w:val="18"/>
                <w:szCs w:val="18"/>
              </w:rPr>
            </w:pPr>
            <w:r>
              <w:rPr>
                <w:rFonts w:ascii="宋体" w:hAnsi="Times New Roman"/>
                <w:kern w:val="0"/>
                <w:sz w:val="18"/>
                <w:szCs w:val="18"/>
              </w:rPr>
              <w:t>4</w:t>
            </w:r>
          </w:p>
        </w:tc>
        <w:tc>
          <w:tcPr>
            <w:tcW w:w="3828" w:type="dxa"/>
            <w:shd w:val="clear" w:color="auto" w:fill="auto"/>
            <w:vAlign w:val="center"/>
          </w:tcPr>
          <w:p w14:paraId="1ADA6EF2">
            <w:pPr>
              <w:widowControl/>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总锑（</w:t>
            </w:r>
            <m:oMath>
              <m:r>
                <m:rPr>
                  <m:sty m:val="p"/>
                </m:rPr>
                <w:rPr>
                  <w:rFonts w:hint="eastAsia" w:ascii="Cambria Math" w:hAnsi="Cambria Math"/>
                  <w:kern w:val="0"/>
                  <w:sz w:val="18"/>
                  <w:szCs w:val="18"/>
                </w:rPr>
                <m:t>Sb</m:t>
              </m:r>
            </m:oMath>
            <w:r>
              <w:rPr>
                <w:rFonts w:hint="eastAsia" w:ascii="宋体" w:hAnsi="Times New Roman"/>
                <w:kern w:val="0"/>
                <w:sz w:val="18"/>
                <w:szCs w:val="18"/>
              </w:rPr>
              <w:t>）</w:t>
            </w:r>
          </w:p>
        </w:tc>
        <w:tc>
          <w:tcPr>
            <w:tcW w:w="3831" w:type="dxa"/>
            <w:shd w:val="clear" w:color="auto" w:fill="auto"/>
            <w:vAlign w:val="center"/>
          </w:tcPr>
          <w:p w14:paraId="48DEEDB0">
            <w:pPr>
              <w:widowControl/>
              <w:autoSpaceDE w:val="0"/>
              <w:autoSpaceDN w:val="0"/>
              <w:adjustRightInd/>
              <w:spacing w:line="240" w:lineRule="auto"/>
              <w:jc w:val="center"/>
              <w:rPr>
                <w:rFonts w:ascii="宋体" w:hAnsi="Times New Roman"/>
                <w:kern w:val="0"/>
                <w:sz w:val="18"/>
                <w:szCs w:val="18"/>
              </w:rPr>
            </w:pPr>
            <w:r>
              <w:rPr>
                <w:rFonts w:hint="eastAsia" w:ascii="宋体" w:hAnsi="Times New Roman"/>
                <w:color w:val="000000"/>
                <w:kern w:val="0"/>
                <w:sz w:val="18"/>
                <w:szCs w:val="18"/>
              </w:rPr>
              <w:t xml:space="preserve">≤20 </w:t>
            </w:r>
            <m:oMath>
              <m:r>
                <m:rPr>
                  <m:sty m:val="p"/>
                </m:rPr>
                <w:rPr>
                  <w:rFonts w:hint="eastAsia" w:ascii="Cambria Math" w:hAnsi="Cambria Math"/>
                  <w:kern w:val="0"/>
                  <w:sz w:val="18"/>
                  <w:szCs w:val="18"/>
                </w:rPr>
                <m:t>mg/kg</m:t>
              </m:r>
            </m:oMath>
          </w:p>
        </w:tc>
      </w:tr>
      <w:tr w14:paraId="69A436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60" w:hRule="atLeast"/>
          <w:jc w:val="center"/>
        </w:trPr>
        <w:tc>
          <w:tcPr>
            <w:tcW w:w="1520" w:type="dxa"/>
            <w:shd w:val="clear" w:color="auto" w:fill="auto"/>
            <w:vAlign w:val="center"/>
          </w:tcPr>
          <w:p w14:paraId="6CD56BF3">
            <w:pPr>
              <w:widowControl/>
              <w:autoSpaceDE w:val="0"/>
              <w:autoSpaceDN w:val="0"/>
              <w:adjustRightInd/>
              <w:spacing w:line="240" w:lineRule="auto"/>
              <w:jc w:val="center"/>
              <w:rPr>
                <w:rFonts w:ascii="宋体" w:hAnsi="Times New Roman"/>
                <w:kern w:val="0"/>
                <w:sz w:val="18"/>
                <w:szCs w:val="18"/>
              </w:rPr>
            </w:pPr>
            <w:r>
              <w:rPr>
                <w:rFonts w:ascii="宋体" w:hAnsi="Times New Roman"/>
                <w:kern w:val="0"/>
                <w:sz w:val="18"/>
                <w:szCs w:val="18"/>
              </w:rPr>
              <w:t>5</w:t>
            </w:r>
          </w:p>
        </w:tc>
        <w:tc>
          <w:tcPr>
            <w:tcW w:w="3828" w:type="dxa"/>
            <w:shd w:val="clear" w:color="auto" w:fill="auto"/>
            <w:vAlign w:val="center"/>
          </w:tcPr>
          <w:p w14:paraId="529B3F5D">
            <w:pPr>
              <w:widowControl/>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六价铬（</w:t>
            </w:r>
            <m:oMath>
              <m:sSup>
                <m:sSupPr>
                  <m:ctrlPr>
                    <w:rPr>
                      <w:rFonts w:ascii="Cambria Math" w:hAnsi="Cambria Math"/>
                      <w:kern w:val="0"/>
                      <w:sz w:val="18"/>
                      <w:szCs w:val="18"/>
                    </w:rPr>
                  </m:ctrlPr>
                </m:sSupPr>
                <m:e>
                  <m:r>
                    <m:rPr>
                      <m:sty m:val="p"/>
                    </m:rPr>
                    <w:rPr>
                      <w:rFonts w:hint="eastAsia" w:ascii="Cambria Math" w:hAnsi="Cambria Math"/>
                      <w:kern w:val="0"/>
                      <w:sz w:val="18"/>
                      <w:szCs w:val="18"/>
                    </w:rPr>
                    <m:t>Cr</m:t>
                  </m:r>
                  <m:ctrlPr>
                    <w:rPr>
                      <w:rFonts w:ascii="Cambria Math" w:hAnsi="Cambria Math"/>
                      <w:kern w:val="0"/>
                      <w:sz w:val="18"/>
                      <w:szCs w:val="18"/>
                    </w:rPr>
                  </m:ctrlPr>
                </m:e>
                <m:sup>
                  <m:r>
                    <m:rPr>
                      <m:sty m:val="p"/>
                    </m:rPr>
                    <w:rPr>
                      <w:rFonts w:hint="eastAsia" w:ascii="Cambria Math" w:hAnsi="Cambria Math"/>
                      <w:kern w:val="0"/>
                      <w:sz w:val="18"/>
                      <w:szCs w:val="18"/>
                    </w:rPr>
                    <m:t>6+</m:t>
                  </m:r>
                  <m:ctrlPr>
                    <w:rPr>
                      <w:rFonts w:ascii="Cambria Math" w:hAnsi="Cambria Math"/>
                      <w:kern w:val="0"/>
                      <w:sz w:val="18"/>
                      <w:szCs w:val="18"/>
                    </w:rPr>
                  </m:ctrlPr>
                </m:sup>
              </m:sSup>
            </m:oMath>
            <w:r>
              <w:rPr>
                <w:rFonts w:hint="eastAsia" w:ascii="宋体" w:hAnsi="Times New Roman"/>
                <w:kern w:val="0"/>
                <w:sz w:val="18"/>
                <w:szCs w:val="18"/>
              </w:rPr>
              <w:t>）</w:t>
            </w:r>
          </w:p>
        </w:tc>
        <w:tc>
          <w:tcPr>
            <w:tcW w:w="3831" w:type="dxa"/>
            <w:shd w:val="clear" w:color="auto" w:fill="auto"/>
            <w:vAlign w:val="center"/>
          </w:tcPr>
          <w:p w14:paraId="28DAB6D1">
            <w:pPr>
              <w:widowControl/>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 xml:space="preserve">≤3.0 </w:t>
            </w:r>
            <m:oMath>
              <m:r>
                <m:rPr>
                  <m:sty m:val="p"/>
                </m:rPr>
                <w:rPr>
                  <w:rFonts w:hint="eastAsia" w:ascii="Cambria Math" w:hAnsi="Cambria Math"/>
                  <w:kern w:val="0"/>
                  <w:sz w:val="18"/>
                  <w:szCs w:val="18"/>
                </w:rPr>
                <m:t>mg/kg</m:t>
              </m:r>
            </m:oMath>
          </w:p>
        </w:tc>
      </w:tr>
    </w:tbl>
    <w:p w14:paraId="5BC077A1">
      <w:pPr>
        <w:pStyle w:val="106"/>
        <w:spacing w:before="156" w:after="156"/>
      </w:pPr>
      <w:r>
        <w:rPr>
          <w:rFonts w:hint="eastAsia"/>
        </w:rPr>
        <w:t>磷石膏其他要求</w:t>
      </w:r>
    </w:p>
    <w:p w14:paraId="01BA364E">
      <w:pPr>
        <w:pStyle w:val="57"/>
        <w:ind w:firstLine="420"/>
      </w:pPr>
      <w:r>
        <w:rPr>
          <w:rFonts w:hint="eastAsia"/>
        </w:rPr>
        <w:t>磷石膏的白度及五氧化二磷（</w:t>
      </w:r>
      <m:oMath>
        <m:sSub>
          <m:sSubPr>
            <m:ctrlPr>
              <w:rPr>
                <w:rFonts w:ascii="Cambria Math" w:hAnsi="Cambria Math"/>
              </w:rPr>
            </m:ctrlPr>
          </m:sSubPr>
          <m:e>
            <m:r>
              <m:rPr>
                <m:sty m:val="p"/>
              </m:rPr>
              <w:rPr>
                <w:rFonts w:hint="eastAsia" w:ascii="Cambria Math" w:hAnsi="Cambria Math"/>
              </w:rPr>
              <m:t>P</m:t>
            </m:r>
            <m:ctrlPr>
              <w:rPr>
                <w:rFonts w:ascii="Cambria Math" w:hAnsi="Cambria Math"/>
              </w:rPr>
            </m:ctrlPr>
          </m:e>
          <m:sub>
            <m:r>
              <m:rPr>
                <m:sty m:val="p"/>
              </m:rPr>
              <w:rPr>
                <w:rFonts w:hint="eastAsia" w:ascii="Cambria Math" w:hAnsi="Cambria Math"/>
              </w:rPr>
              <m:t>2</m:t>
            </m:r>
            <m:ctrlPr>
              <w:rPr>
                <w:rFonts w:ascii="Cambria Math" w:hAnsi="Cambria Math"/>
              </w:rPr>
            </m:ctrlPr>
          </m:sub>
        </m:sSub>
        <m:sSub>
          <m:sSubPr>
            <m:ctrlPr>
              <w:rPr>
                <w:rFonts w:ascii="Cambria Math" w:hAnsi="Cambria Math"/>
              </w:rPr>
            </m:ctrlPr>
          </m:sSubPr>
          <m:e>
            <m:r>
              <m:rPr>
                <m:sty m:val="p"/>
              </m:rPr>
              <w:rPr>
                <w:rFonts w:hint="eastAsia" w:ascii="Cambria Math" w:hAnsi="Cambria Math"/>
              </w:rPr>
              <m:t>O</m:t>
            </m:r>
            <m:ctrlPr>
              <w:rPr>
                <w:rFonts w:ascii="Cambria Math" w:hAnsi="Cambria Math"/>
              </w:rPr>
            </m:ctrlPr>
          </m:e>
          <m:sub>
            <m:r>
              <m:rPr>
                <m:sty m:val="p"/>
              </m:rPr>
              <w:rPr>
                <w:rFonts w:hint="eastAsia" w:ascii="Cambria Math" w:hAnsi="Cambria Math"/>
              </w:rPr>
              <m:t>5</m:t>
            </m:r>
            <m:ctrlPr>
              <w:rPr>
                <w:rFonts w:ascii="Cambria Math" w:hAnsi="Cambria Math"/>
              </w:rPr>
            </m:ctrlPr>
          </m:sub>
        </m:sSub>
      </m:oMath>
      <w:r>
        <w:rPr>
          <w:rFonts w:hint="eastAsia"/>
        </w:rPr>
        <w:t>）、氟（</w:t>
      </w:r>
      <m:oMath>
        <m:r>
          <m:rPr>
            <m:sty m:val="p"/>
          </m:rPr>
          <w:rPr>
            <w:rFonts w:hint="eastAsia" w:ascii="Cambria Math" w:hAnsi="Cambria Math"/>
          </w:rPr>
          <m:t>F</m:t>
        </m:r>
      </m:oMath>
      <w:r>
        <w:rPr>
          <w:rFonts w:hint="eastAsia"/>
        </w:rPr>
        <w:t>）、氧化镁（</w:t>
      </w:r>
      <m:oMath>
        <m:r>
          <m:rPr>
            <m:sty m:val="p"/>
          </m:rPr>
          <w:rPr>
            <w:rFonts w:hint="eastAsia" w:ascii="Cambria Math" w:hAnsi="Cambria Math"/>
          </w:rPr>
          <m:t>MgO</m:t>
        </m:r>
      </m:oMath>
      <w:r>
        <w:rPr>
          <w:rFonts w:hint="eastAsia"/>
        </w:rPr>
        <w:t>）、氧化钠（</w:t>
      </w:r>
      <m:oMath>
        <m:sSub>
          <m:sSubPr>
            <m:ctrlPr>
              <w:rPr>
                <w:rFonts w:ascii="Cambria Math" w:hAnsi="Cambria Math"/>
              </w:rPr>
            </m:ctrlPr>
          </m:sSubPr>
          <m:e>
            <m:r>
              <m:rPr>
                <m:sty m:val="p"/>
              </m:rPr>
              <w:rPr>
                <w:rFonts w:hint="eastAsia" w:ascii="Cambria Math" w:hAnsi="Cambria Math"/>
              </w:rPr>
              <m:t>Na</m:t>
            </m:r>
            <m:ctrlPr>
              <w:rPr>
                <w:rFonts w:ascii="Cambria Math" w:hAnsi="Cambria Math"/>
              </w:rPr>
            </m:ctrlPr>
          </m:e>
          <m:sub>
            <m:r>
              <m:rPr>
                <m:sty m:val="p"/>
              </m:rPr>
              <w:rPr>
                <w:rFonts w:hint="eastAsia" w:ascii="Cambria Math" w:hAnsi="Cambria Math"/>
              </w:rPr>
              <m:t>2</m:t>
            </m:r>
            <m:ctrlPr>
              <w:rPr>
                <w:rFonts w:ascii="Cambria Math" w:hAnsi="Cambria Math"/>
              </w:rPr>
            </m:ctrlPr>
          </m:sub>
        </m:sSub>
        <m:r>
          <m:rPr>
            <m:sty m:val="p"/>
          </m:rPr>
          <w:rPr>
            <w:rFonts w:hint="eastAsia" w:ascii="Cambria Math" w:hAnsi="Cambria Math"/>
          </w:rPr>
          <m:t>O</m:t>
        </m:r>
      </m:oMath>
      <w:r>
        <w:rPr>
          <w:rFonts w:hint="eastAsia"/>
        </w:rPr>
        <w:t>）、氧化钾（</w:t>
      </w:r>
      <m:oMath>
        <m:sSub>
          <m:sSubPr>
            <m:ctrlPr>
              <w:rPr>
                <w:rFonts w:ascii="Cambria Math" w:hAnsi="Cambria Math"/>
              </w:rPr>
            </m:ctrlPr>
          </m:sSubPr>
          <m:e>
            <m:r>
              <m:rPr>
                <m:sty m:val="p"/>
              </m:rPr>
              <w:rPr>
                <w:rFonts w:hint="eastAsia" w:ascii="Cambria Math" w:hAnsi="Cambria Math"/>
              </w:rPr>
              <m:t>K</m:t>
            </m:r>
            <m:ctrlPr>
              <w:rPr>
                <w:rFonts w:ascii="Cambria Math" w:hAnsi="Cambria Math"/>
              </w:rPr>
            </m:ctrlPr>
          </m:e>
          <m:sub>
            <m:r>
              <m:rPr>
                <m:sty m:val="p"/>
              </m:rPr>
              <w:rPr>
                <w:rFonts w:hint="eastAsia" w:ascii="Cambria Math" w:hAnsi="Cambria Math"/>
              </w:rPr>
              <m:t>2</m:t>
            </m:r>
            <m:ctrlPr>
              <w:rPr>
                <w:rFonts w:ascii="Cambria Math" w:hAnsi="Cambria Math"/>
              </w:rPr>
            </m:ctrlPr>
          </m:sub>
        </m:sSub>
        <m:r>
          <m:rPr>
            <m:sty m:val="p"/>
          </m:rPr>
          <w:rPr>
            <w:rFonts w:hint="eastAsia" w:ascii="Cambria Math" w:hAnsi="Cambria Math"/>
          </w:rPr>
          <m:t>O</m:t>
        </m:r>
      </m:oMath>
      <w:r>
        <w:rPr>
          <w:rFonts w:hint="eastAsia"/>
        </w:rPr>
        <w:t>）、三氧化二铁（</w:t>
      </w:r>
      <m:oMath>
        <m:sSub>
          <m:sSubPr>
            <m:ctrlPr>
              <w:rPr>
                <w:rFonts w:ascii="Cambria Math" w:hAnsi="Cambria Math"/>
              </w:rPr>
            </m:ctrlPr>
          </m:sSubPr>
          <m:e>
            <m:r>
              <m:rPr>
                <m:sty m:val="p"/>
              </m:rPr>
              <w:rPr>
                <w:rFonts w:hint="eastAsia" w:ascii="Cambria Math" w:hAnsi="Cambria Math"/>
              </w:rPr>
              <m:t>Fe</m:t>
            </m:r>
            <m:ctrlPr>
              <w:rPr>
                <w:rFonts w:ascii="Cambria Math" w:hAnsi="Cambria Math"/>
              </w:rPr>
            </m:ctrlPr>
          </m:e>
          <m:sub>
            <m:r>
              <m:rPr>
                <m:sty m:val="p"/>
              </m:rPr>
              <w:rPr>
                <w:rFonts w:hint="eastAsia" w:ascii="Cambria Math" w:hAnsi="Cambria Math"/>
              </w:rPr>
              <m:t>2</m:t>
            </m:r>
            <m:ctrlPr>
              <w:rPr>
                <w:rFonts w:ascii="Cambria Math" w:hAnsi="Cambria Math"/>
              </w:rPr>
            </m:ctrlPr>
          </m:sub>
        </m:sSub>
        <m:sSub>
          <m:sSubPr>
            <m:ctrlPr>
              <w:rPr>
                <w:rFonts w:ascii="Cambria Math" w:hAnsi="Cambria Math"/>
              </w:rPr>
            </m:ctrlPr>
          </m:sSubPr>
          <m:e>
            <m:r>
              <m:rPr>
                <m:sty m:val="p"/>
              </m:rPr>
              <w:rPr>
                <w:rFonts w:hint="eastAsia" w:ascii="Cambria Math" w:hAnsi="Cambria Math"/>
              </w:rPr>
              <m:t>O</m:t>
            </m:r>
            <m:ctrlPr>
              <w:rPr>
                <w:rFonts w:ascii="Cambria Math" w:hAnsi="Cambria Math"/>
              </w:rPr>
            </m:ctrlPr>
          </m:e>
          <m:sub>
            <m:r>
              <m:rPr>
                <m:sty m:val="p"/>
              </m:rPr>
              <w:rPr>
                <w:rFonts w:hint="eastAsia" w:ascii="Cambria Math" w:hAnsi="Cambria Math"/>
              </w:rPr>
              <m:t>3</m:t>
            </m:r>
            <m:ctrlPr>
              <w:rPr>
                <w:rFonts w:ascii="Cambria Math" w:hAnsi="Cambria Math"/>
              </w:rPr>
            </m:ctrlPr>
          </m:sub>
        </m:sSub>
      </m:oMath>
      <w:r>
        <w:rPr>
          <w:rFonts w:hint="eastAsia"/>
        </w:rPr>
        <w:t>）、三氧化二铝（</w:t>
      </w:r>
      <m:oMath>
        <m:sSub>
          <m:sSubPr>
            <m:ctrlPr>
              <w:rPr>
                <w:rFonts w:ascii="Cambria Math" w:hAnsi="Cambria Math"/>
              </w:rPr>
            </m:ctrlPr>
          </m:sSubPr>
          <m:e>
            <m:r>
              <m:rPr>
                <m:sty m:val="p"/>
              </m:rPr>
              <w:rPr>
                <w:rFonts w:hint="eastAsia" w:ascii="Cambria Math" w:hAnsi="Cambria Math"/>
              </w:rPr>
              <m:t>Al</m:t>
            </m:r>
            <m:ctrlPr>
              <w:rPr>
                <w:rFonts w:ascii="Cambria Math" w:hAnsi="Cambria Math"/>
              </w:rPr>
            </m:ctrlPr>
          </m:e>
          <m:sub>
            <m:r>
              <m:rPr>
                <m:sty m:val="p"/>
              </m:rPr>
              <w:rPr>
                <w:rFonts w:hint="eastAsia" w:ascii="Cambria Math" w:hAnsi="Cambria Math"/>
              </w:rPr>
              <m:t>2</m:t>
            </m:r>
            <m:ctrlPr>
              <w:rPr>
                <w:rFonts w:ascii="Cambria Math" w:hAnsi="Cambria Math"/>
              </w:rPr>
            </m:ctrlPr>
          </m:sub>
        </m:sSub>
        <m:sSub>
          <m:sSubPr>
            <m:ctrlPr>
              <w:rPr>
                <w:rFonts w:ascii="Cambria Math" w:hAnsi="Cambria Math"/>
              </w:rPr>
            </m:ctrlPr>
          </m:sSubPr>
          <m:e>
            <m:r>
              <m:rPr>
                <m:sty m:val="p"/>
              </m:rPr>
              <w:rPr>
                <w:rFonts w:hint="eastAsia" w:ascii="Cambria Math" w:hAnsi="Cambria Math"/>
              </w:rPr>
              <m:t>O</m:t>
            </m:r>
            <m:ctrlPr>
              <w:rPr>
                <w:rFonts w:ascii="Cambria Math" w:hAnsi="Cambria Math"/>
              </w:rPr>
            </m:ctrlPr>
          </m:e>
          <m:sub>
            <m:r>
              <m:rPr>
                <m:sty m:val="p"/>
              </m:rPr>
              <w:rPr>
                <w:rFonts w:hint="eastAsia" w:ascii="Cambria Math" w:hAnsi="Cambria Math"/>
              </w:rPr>
              <m:t>3</m:t>
            </m:r>
            <m:ctrlPr>
              <w:rPr>
                <w:rFonts w:ascii="Cambria Math" w:hAnsi="Cambria Math"/>
              </w:rPr>
            </m:ctrlPr>
          </m:sub>
        </m:sSub>
      </m:oMath>
      <w:r>
        <w:rPr>
          <w:rFonts w:hint="eastAsia"/>
        </w:rPr>
        <w:t>）、二氧化硅（</w:t>
      </w:r>
      <m:oMath>
        <m:r>
          <m:rPr>
            <m:sty m:val="p"/>
          </m:rPr>
          <w:rPr>
            <w:rFonts w:hint="eastAsia" w:ascii="Cambria Math" w:hAnsi="Cambria Math"/>
          </w:rPr>
          <m:t>Si</m:t>
        </m:r>
        <m:sSub>
          <m:sSubPr>
            <m:ctrlPr>
              <w:rPr>
                <w:rFonts w:ascii="Cambria Math" w:hAnsi="Cambria Math"/>
              </w:rPr>
            </m:ctrlPr>
          </m:sSubPr>
          <m:e>
            <m:r>
              <m:rPr>
                <m:sty m:val="p"/>
              </m:rPr>
              <w:rPr>
                <w:rFonts w:hint="eastAsia" w:ascii="Cambria Math" w:hAnsi="Cambria Math"/>
              </w:rPr>
              <m:t>O</m:t>
            </m:r>
            <m:ctrlPr>
              <w:rPr>
                <w:rFonts w:ascii="Cambria Math" w:hAnsi="Cambria Math"/>
              </w:rPr>
            </m:ctrlPr>
          </m:e>
          <m:sub>
            <m:r>
              <m:rPr>
                <m:sty m:val="p"/>
              </m:rPr>
              <w:rPr>
                <w:rFonts w:hint="eastAsia" w:ascii="Cambria Math" w:hAnsi="Cambria Math"/>
              </w:rPr>
              <m:t>2</m:t>
            </m:r>
            <m:ctrlPr>
              <w:rPr>
                <w:rFonts w:ascii="Cambria Math" w:hAnsi="Cambria Math"/>
              </w:rPr>
            </m:ctrlPr>
          </m:sub>
        </m:sSub>
      </m:oMath>
      <w:r>
        <w:rPr>
          <w:rFonts w:hint="eastAsia"/>
        </w:rPr>
        <w:t>）和有机质等其他成分的含量由供需双方商定。</w:t>
      </w:r>
    </w:p>
    <w:p w14:paraId="5FC20781">
      <w:pPr>
        <w:pStyle w:val="106"/>
        <w:spacing w:before="156" w:after="156"/>
      </w:pPr>
      <w:r>
        <w:rPr>
          <w:rFonts w:hint="eastAsia"/>
        </w:rPr>
        <w:t>安全要求</w:t>
      </w:r>
    </w:p>
    <w:p w14:paraId="31A6D069">
      <w:pPr>
        <w:pStyle w:val="166"/>
      </w:pPr>
      <w:r>
        <w:rPr>
          <w:rFonts w:hint="eastAsia"/>
        </w:rPr>
        <w:t>操作人员应培训合格后上岗。</w:t>
      </w:r>
    </w:p>
    <w:p w14:paraId="67960FE1">
      <w:pPr>
        <w:pStyle w:val="166"/>
      </w:pPr>
      <w:r>
        <w:t>应配备必要的个人防护用品</w:t>
      </w:r>
      <w:r>
        <w:rPr>
          <w:rFonts w:hint="eastAsia"/>
          <w:lang w:eastAsia="zh-CN"/>
        </w:rPr>
        <w:t>，</w:t>
      </w:r>
      <w:r>
        <w:t>包括防护手套、护目镜、防护衣、防毒面具、耐酸胶鞋等防护用品。</w:t>
      </w:r>
    </w:p>
    <w:p w14:paraId="02EC0C60">
      <w:pPr>
        <w:pStyle w:val="166"/>
      </w:pPr>
      <w:r>
        <w:t>加强对生产管网的维护管理</w:t>
      </w:r>
      <w:r>
        <w:rPr>
          <w:rFonts w:hint="eastAsia"/>
          <w:lang w:eastAsia="zh-CN"/>
        </w:rPr>
        <w:t>，</w:t>
      </w:r>
      <w:r>
        <w:t>防止跑、冒、滴、漏现象的发生。</w:t>
      </w:r>
    </w:p>
    <w:p w14:paraId="34A365FD">
      <w:pPr>
        <w:pStyle w:val="166"/>
      </w:pPr>
      <w:r>
        <w:t>加强危险源的辨识</w:t>
      </w:r>
      <w:r>
        <w:rPr>
          <w:rFonts w:hint="eastAsia"/>
          <w:lang w:eastAsia="zh-CN"/>
        </w:rPr>
        <w:t>，</w:t>
      </w:r>
      <w:r>
        <w:t>配备齐全的应急设施</w:t>
      </w:r>
      <w:r>
        <w:rPr>
          <w:rFonts w:hint="eastAsia"/>
          <w:lang w:eastAsia="zh-CN"/>
        </w:rPr>
        <w:t>，</w:t>
      </w:r>
      <w:r>
        <w:t>制定完善的应急预案</w:t>
      </w:r>
      <w:r>
        <w:rPr>
          <w:rFonts w:hint="eastAsia"/>
          <w:lang w:eastAsia="zh-CN"/>
        </w:rPr>
        <w:t>，</w:t>
      </w:r>
      <w:r>
        <w:t>定期演练。</w:t>
      </w:r>
    </w:p>
    <w:p w14:paraId="7B8C6DB4">
      <w:pPr>
        <w:pStyle w:val="106"/>
        <w:spacing w:before="156" w:after="156"/>
      </w:pPr>
      <w:r>
        <w:rPr>
          <w:rFonts w:hint="eastAsia"/>
        </w:rPr>
        <w:t>环境保护要求</w:t>
      </w:r>
    </w:p>
    <w:p w14:paraId="55599E95">
      <w:pPr>
        <w:pStyle w:val="166"/>
      </w:pPr>
      <w:r>
        <w:rPr>
          <w:rFonts w:hint="eastAsia"/>
        </w:rPr>
        <w:t>应</w:t>
      </w:r>
      <w:r>
        <w:t>加强对扬尘点的控制</w:t>
      </w:r>
      <w:r>
        <w:rPr>
          <w:rFonts w:hint="eastAsia"/>
        </w:rPr>
        <w:t>，</w:t>
      </w:r>
      <w:r>
        <w:t>生产过程中产生的粉尘</w:t>
      </w:r>
      <w:r>
        <w:rPr>
          <w:rFonts w:hint="eastAsia"/>
          <w:lang w:eastAsia="zh-CN"/>
        </w:rPr>
        <w:t>，</w:t>
      </w:r>
      <w:r>
        <w:t>采用收尘器回收利用</w:t>
      </w:r>
      <w:r>
        <w:rPr>
          <w:rFonts w:hint="eastAsia"/>
        </w:rPr>
        <w:t>。</w:t>
      </w:r>
    </w:p>
    <w:p w14:paraId="6A258E45">
      <w:pPr>
        <w:pStyle w:val="166"/>
      </w:pPr>
      <w:r>
        <w:t>生产过程中的废气</w:t>
      </w:r>
      <w:r>
        <w:rPr>
          <w:rFonts w:hint="eastAsia"/>
          <w:lang w:eastAsia="zh-CN"/>
        </w:rPr>
        <w:t>，</w:t>
      </w:r>
      <w:r>
        <w:t>经处理后应符合GB4915排放标准。硫酸吸收塔的废气经处理后应符合GB26132排放标准。</w:t>
      </w:r>
    </w:p>
    <w:p w14:paraId="3DCFEC98">
      <w:pPr>
        <w:pStyle w:val="166"/>
      </w:pPr>
      <w:r>
        <w:t>生产过程中的废水循环利用。污水经处理后应符合GB26132排放标准。</w:t>
      </w:r>
    </w:p>
    <w:p w14:paraId="6CB462E6">
      <w:pPr>
        <w:pStyle w:val="105"/>
        <w:spacing w:before="312" w:after="312"/>
      </w:pPr>
      <w:r>
        <w:rPr>
          <w:rFonts w:hint="eastAsia"/>
        </w:rPr>
        <w:t>应用技术工艺</w:t>
      </w:r>
    </w:p>
    <w:p w14:paraId="5F431008">
      <w:pPr>
        <w:pStyle w:val="106"/>
        <w:spacing w:before="156" w:after="156"/>
      </w:pPr>
      <w:r>
        <w:rPr>
          <w:rFonts w:hint="eastAsia"/>
        </w:rPr>
        <w:t>轻质抹灰石膏</w:t>
      </w:r>
    </w:p>
    <w:p w14:paraId="2ACAF420">
      <w:pPr>
        <w:pStyle w:val="57"/>
        <w:ind w:firstLine="420"/>
      </w:pPr>
      <w:r>
        <w:rPr>
          <w:rFonts w:hint="eastAsia"/>
        </w:rPr>
        <w:t>轻质抹灰石膏工艺流程见图1，具体操作按下列方式进行：</w:t>
      </w:r>
    </w:p>
    <w:p w14:paraId="470434B5">
      <w:pPr>
        <w:pStyle w:val="57"/>
        <w:numPr>
          <w:ilvl w:val="0"/>
          <w:numId w:val="32"/>
        </w:numPr>
        <w:ind w:left="0" w:firstLine="425"/>
      </w:pPr>
      <w:r>
        <w:t>石膏粉通过</w:t>
      </w:r>
      <w:r>
        <w:rPr>
          <w:rFonts w:hint="eastAsia"/>
          <w:lang w:eastAsia="zh-CN"/>
        </w:rPr>
        <w:t>螺旋输送机</w:t>
      </w:r>
      <w:r>
        <w:t>各自计量系统直接输入搅拌主机进行均匀混合</w:t>
      </w:r>
      <w:r>
        <w:rPr>
          <w:rFonts w:hint="eastAsia"/>
        </w:rPr>
        <w:t>；</w:t>
      </w:r>
    </w:p>
    <w:p w14:paraId="0766EFBB">
      <w:pPr>
        <w:pStyle w:val="57"/>
        <w:numPr>
          <w:ilvl w:val="0"/>
          <w:numId w:val="32"/>
        </w:numPr>
        <w:ind w:left="0" w:firstLine="425"/>
      </w:pPr>
      <w:r>
        <w:t>加入一定计量的化工小料</w:t>
      </w:r>
      <w:r>
        <w:rPr>
          <w:rFonts w:hint="eastAsia"/>
        </w:rPr>
        <w:t>；</w:t>
      </w:r>
    </w:p>
    <w:p w14:paraId="13078299">
      <w:pPr>
        <w:pStyle w:val="57"/>
        <w:numPr>
          <w:ilvl w:val="0"/>
          <w:numId w:val="32"/>
        </w:numPr>
        <w:ind w:left="0" w:firstLine="425"/>
      </w:pPr>
      <w:r>
        <w:t>玻化微珠通过螺旋输送到各自计量系统直接输入搅拌主机进行均匀混合搅拌</w:t>
      </w:r>
      <w:r>
        <w:rPr>
          <w:rFonts w:hint="eastAsia"/>
        </w:rPr>
        <w:t>；</w:t>
      </w:r>
    </w:p>
    <w:p w14:paraId="2229DAC3">
      <w:pPr>
        <w:pStyle w:val="57"/>
        <w:numPr>
          <w:ilvl w:val="0"/>
          <w:numId w:val="32"/>
        </w:numPr>
        <w:ind w:left="0" w:firstLine="425"/>
      </w:pPr>
      <w:r>
        <w:t>进入成品</w:t>
      </w:r>
      <w:r>
        <w:rPr>
          <w:rFonts w:hint="eastAsia"/>
          <w:lang w:eastAsia="zh-CN"/>
        </w:rPr>
        <w:t>储料仓</w:t>
      </w:r>
      <w:r>
        <w:t>进行辅助下料</w:t>
      </w:r>
      <w:r>
        <w:rPr>
          <w:rFonts w:hint="eastAsia"/>
        </w:rPr>
        <w:t>；</w:t>
      </w:r>
    </w:p>
    <w:p w14:paraId="3ABA20A4">
      <w:pPr>
        <w:pStyle w:val="57"/>
        <w:numPr>
          <w:ilvl w:val="0"/>
          <w:numId w:val="32"/>
        </w:numPr>
        <w:ind w:left="0" w:firstLine="425"/>
      </w:pPr>
      <w:r>
        <w:t>最后利用包装机进行出料包装</w:t>
      </w:r>
      <w:r>
        <w:rPr>
          <w:rFonts w:hint="eastAsia"/>
          <w:lang w:eastAsia="zh-CN"/>
        </w:rPr>
        <w:t>（</w:t>
      </w:r>
      <w:r>
        <w:t>袋装</w:t>
      </w:r>
      <w:r>
        <w:rPr>
          <w:rFonts w:hint="eastAsia"/>
          <w:lang w:eastAsia="zh-CN"/>
        </w:rPr>
        <w:t>）</w:t>
      </w:r>
      <w:r>
        <w:rPr>
          <w:rFonts w:hint="eastAsia"/>
        </w:rPr>
        <w:t>。</w:t>
      </w:r>
    </w:p>
    <w:p w14:paraId="1182F717">
      <w:pPr>
        <w:pStyle w:val="57"/>
        <w:ind w:left="425" w:firstLine="0" w:firstLineChars="0"/>
        <w:jc w:val="center"/>
      </w:pPr>
      <w:r>
        <w:drawing>
          <wp:inline distT="0" distB="0" distL="114300" distR="114300">
            <wp:extent cx="2633345" cy="3084195"/>
            <wp:effectExtent l="0" t="0" r="14605" b="1905"/>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21"/>
                    <a:stretch>
                      <a:fillRect/>
                    </a:stretch>
                  </pic:blipFill>
                  <pic:spPr>
                    <a:xfrm>
                      <a:off x="0" y="0"/>
                      <a:ext cx="2633345" cy="3084195"/>
                    </a:xfrm>
                    <a:prstGeom prst="rect">
                      <a:avLst/>
                    </a:prstGeom>
                    <a:noFill/>
                    <a:ln>
                      <a:noFill/>
                    </a:ln>
                  </pic:spPr>
                </pic:pic>
              </a:graphicData>
            </a:graphic>
          </wp:inline>
        </w:drawing>
      </w:r>
    </w:p>
    <w:p w14:paraId="684DFA14">
      <w:pPr>
        <w:pStyle w:val="13"/>
        <w:widowControl/>
        <w:autoSpaceDE w:val="0"/>
        <w:autoSpaceDN w:val="0"/>
        <w:adjustRightInd/>
        <w:ind w:left="425"/>
        <w:jc w:val="center"/>
        <w:rPr>
          <w:rFonts w:hint="eastAsia" w:ascii="黑体" w:hAnsi="黑体" w:cs="黑体"/>
          <w:sz w:val="21"/>
        </w:rPr>
      </w:pPr>
      <w:r>
        <w:rPr>
          <w:rFonts w:hint="eastAsia" w:ascii="黑体" w:hAnsi="黑体" w:cs="黑体"/>
          <w:sz w:val="21"/>
        </w:rPr>
        <w:t>图1  轻质抹灰石膏工艺流程图</w:t>
      </w:r>
    </w:p>
    <w:p w14:paraId="127FD179">
      <w:pPr>
        <w:pStyle w:val="106"/>
        <w:spacing w:before="156" w:after="156"/>
      </w:pPr>
      <w:r>
        <w:rPr>
          <w:rFonts w:hint="eastAsia"/>
        </w:rPr>
        <w:t>自流平砂浆</w:t>
      </w:r>
    </w:p>
    <w:p w14:paraId="4C93BA44">
      <w:pPr>
        <w:pStyle w:val="57"/>
        <w:ind w:firstLine="420"/>
      </w:pPr>
      <w:r>
        <w:rPr>
          <w:rFonts w:hint="eastAsia"/>
        </w:rPr>
        <w:t>自流平砂浆工艺流程见图2，具体操作方式按下列方式进行：</w:t>
      </w:r>
    </w:p>
    <w:p w14:paraId="5A5D9C17">
      <w:pPr>
        <w:pStyle w:val="57"/>
        <w:numPr>
          <w:ilvl w:val="0"/>
          <w:numId w:val="33"/>
        </w:numPr>
        <w:ind w:left="0" w:firstLine="425"/>
      </w:pPr>
      <w:r>
        <w:t>磷石膏粉通过螺旋输送到各自计量系统直接输入搅拌主机进行均匀混合</w:t>
      </w:r>
      <w:r>
        <w:rPr>
          <w:rFonts w:hint="eastAsia"/>
        </w:rPr>
        <w:t>；</w:t>
      </w:r>
    </w:p>
    <w:p w14:paraId="543A12F1">
      <w:pPr>
        <w:pStyle w:val="57"/>
        <w:numPr>
          <w:ilvl w:val="0"/>
          <w:numId w:val="33"/>
        </w:numPr>
        <w:ind w:left="0" w:firstLine="425"/>
      </w:pPr>
      <w:r>
        <w:t>加入一定计量的化工小料</w:t>
      </w:r>
      <w:r>
        <w:rPr>
          <w:rFonts w:hint="eastAsia"/>
        </w:rPr>
        <w:t>；</w:t>
      </w:r>
    </w:p>
    <w:p w14:paraId="52F599AA">
      <w:pPr>
        <w:pStyle w:val="57"/>
        <w:numPr>
          <w:ilvl w:val="0"/>
          <w:numId w:val="33"/>
        </w:numPr>
        <w:ind w:left="0" w:firstLine="425"/>
      </w:pPr>
      <w:r>
        <w:t>通过气动螺旋输送至搅拌机搅拌</w:t>
      </w:r>
      <w:r>
        <w:rPr>
          <w:rFonts w:hint="eastAsia"/>
        </w:rPr>
        <w:t>；</w:t>
      </w:r>
    </w:p>
    <w:p w14:paraId="33150119">
      <w:pPr>
        <w:pStyle w:val="57"/>
        <w:numPr>
          <w:ilvl w:val="0"/>
          <w:numId w:val="33"/>
        </w:numPr>
        <w:ind w:left="0" w:firstLine="425"/>
      </w:pPr>
      <w:r>
        <w:rPr>
          <w:rFonts w:hint="eastAsia"/>
        </w:rPr>
        <w:t>搅拌</w:t>
      </w:r>
      <w:r>
        <w:t>完成后，进入成品储料仓进行下料</w:t>
      </w:r>
      <w:r>
        <w:rPr>
          <w:rFonts w:hint="eastAsia"/>
        </w:rPr>
        <w:t>；</w:t>
      </w:r>
    </w:p>
    <w:p w14:paraId="47D7FCF7">
      <w:pPr>
        <w:pStyle w:val="57"/>
        <w:numPr>
          <w:ilvl w:val="0"/>
          <w:numId w:val="33"/>
        </w:numPr>
        <w:ind w:left="0" w:firstLine="425"/>
      </w:pPr>
      <w:r>
        <w:t>最后利用包装机进行出料包装</w:t>
      </w:r>
      <w:r>
        <w:rPr>
          <w:rFonts w:hint="eastAsia"/>
        </w:rPr>
        <w:t>。</w:t>
      </w:r>
    </w:p>
    <w:p w14:paraId="44106440">
      <w:pPr>
        <w:pStyle w:val="57"/>
        <w:ind w:left="425" w:firstLine="0" w:firstLineChars="0"/>
        <w:jc w:val="center"/>
      </w:pPr>
      <w:r>
        <w:drawing>
          <wp:inline distT="0" distB="0" distL="114300" distR="114300">
            <wp:extent cx="2197100" cy="2591435"/>
            <wp:effectExtent l="0" t="0" r="12700" b="18415"/>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22"/>
                    <a:stretch>
                      <a:fillRect/>
                    </a:stretch>
                  </pic:blipFill>
                  <pic:spPr>
                    <a:xfrm>
                      <a:off x="0" y="0"/>
                      <a:ext cx="2197100" cy="2591435"/>
                    </a:xfrm>
                    <a:prstGeom prst="rect">
                      <a:avLst/>
                    </a:prstGeom>
                    <a:noFill/>
                    <a:ln>
                      <a:noFill/>
                    </a:ln>
                  </pic:spPr>
                </pic:pic>
              </a:graphicData>
            </a:graphic>
          </wp:inline>
        </w:drawing>
      </w:r>
    </w:p>
    <w:p w14:paraId="43E2C0E5">
      <w:pPr>
        <w:pStyle w:val="57"/>
        <w:ind w:left="425" w:firstLine="0" w:firstLineChars="0"/>
        <w:jc w:val="center"/>
        <w:rPr>
          <w:rFonts w:hint="eastAsia" w:ascii="黑体" w:hAnsi="黑体" w:eastAsia="黑体" w:cs="黑体"/>
        </w:rPr>
      </w:pPr>
      <w:r>
        <w:rPr>
          <w:rFonts w:hint="eastAsia" w:ascii="黑体" w:hAnsi="黑体" w:eastAsia="黑体" w:cs="黑体"/>
        </w:rPr>
        <w:t>图2  自流平砂浆工艺流程图</w:t>
      </w:r>
    </w:p>
    <w:p w14:paraId="6D0EDC44">
      <w:pPr>
        <w:pStyle w:val="106"/>
        <w:spacing w:before="156" w:after="156"/>
      </w:pPr>
      <w:r>
        <w:rPr>
          <w:rFonts w:hint="eastAsia"/>
        </w:rPr>
        <w:t>水硬性磷石膏道路水稳材料</w:t>
      </w:r>
    </w:p>
    <w:p w14:paraId="6E251D0E">
      <w:pPr>
        <w:pStyle w:val="57"/>
        <w:ind w:left="425" w:firstLine="0" w:firstLineChars="0"/>
      </w:pPr>
      <w:r>
        <w:rPr>
          <w:rFonts w:hint="eastAsia"/>
        </w:rPr>
        <w:t>水硬性磷石膏道路水稳材料生产工艺流程见图5，具体操作方式按下列方式进行：</w:t>
      </w:r>
    </w:p>
    <w:p w14:paraId="20D881C6">
      <w:pPr>
        <w:pStyle w:val="57"/>
        <w:numPr>
          <w:ilvl w:val="0"/>
          <w:numId w:val="34"/>
        </w:numPr>
        <w:ind w:left="0" w:firstLine="425"/>
        <w:rPr>
          <w:rFonts w:hint="eastAsia" w:hAnsi="宋体" w:cs="宋体"/>
        </w:rPr>
      </w:pPr>
      <w:r>
        <w:rPr>
          <w:rFonts w:hint="eastAsia" w:hAnsi="宋体" w:cs="宋体"/>
        </w:rPr>
        <w:t>利用装载机将磷石膏通过磷石膏上料系统地仓</w:t>
      </w:r>
      <w:r>
        <w:rPr>
          <w:rFonts w:hint="eastAsia" w:hAnsi="宋体" w:cs="宋体"/>
          <w:lang w:eastAsia="zh-CN"/>
        </w:rPr>
        <w:t>（</w:t>
      </w:r>
      <w:r>
        <w:rPr>
          <w:rFonts w:hint="eastAsia" w:hAnsi="宋体" w:cs="宋体"/>
        </w:rPr>
        <w:t>共3个</w:t>
      </w:r>
      <w:r>
        <w:rPr>
          <w:rFonts w:hint="eastAsia" w:hAnsi="宋体" w:cs="宋体"/>
          <w:lang w:eastAsia="zh-CN"/>
        </w:rPr>
        <w:t>）</w:t>
      </w:r>
      <w:r>
        <w:rPr>
          <w:rFonts w:hint="eastAsia" w:hAnsi="宋体" w:cs="宋体"/>
        </w:rPr>
        <w:t>进料，通过</w:t>
      </w:r>
      <w:r>
        <w:rPr>
          <w:rFonts w:hint="eastAsia" w:hAnsi="宋体" w:cs="宋体"/>
          <w:lang w:eastAsia="zh-CN"/>
        </w:rPr>
        <w:t>皮带秤</w:t>
      </w:r>
      <w:r>
        <w:rPr>
          <w:rFonts w:hint="eastAsia" w:hAnsi="宋体" w:cs="宋体"/>
        </w:rPr>
        <w:t>系统称重后进入搅拌主机；</w:t>
      </w:r>
    </w:p>
    <w:p w14:paraId="2CF73AC2">
      <w:pPr>
        <w:pStyle w:val="57"/>
        <w:numPr>
          <w:ilvl w:val="0"/>
          <w:numId w:val="34"/>
        </w:numPr>
        <w:ind w:left="0" w:firstLine="425"/>
        <w:rPr>
          <w:rFonts w:hint="eastAsia" w:hAnsi="宋体" w:cs="宋体"/>
        </w:rPr>
      </w:pPr>
      <w:r>
        <w:rPr>
          <w:rFonts w:hint="eastAsia" w:hAnsi="宋体" w:cs="宋体"/>
        </w:rPr>
        <w:t>水泥通过螺旋输送到水泥计量系统直接输入搅拌主机与磷石膏进行混合，水泥的投料比例大约为产品的12%，并加入一定</w:t>
      </w:r>
      <w:r>
        <w:rPr>
          <w:rFonts w:hint="eastAsia" w:hAnsi="宋体" w:cs="宋体"/>
          <w:lang w:eastAsia="zh-CN"/>
        </w:rPr>
        <w:t>计量</w:t>
      </w:r>
      <w:r>
        <w:rPr>
          <w:rFonts w:hint="eastAsia" w:hAnsi="宋体" w:cs="宋体"/>
        </w:rPr>
        <w:t>的外加剂，投料比例大约为产品的1%；</w:t>
      </w:r>
    </w:p>
    <w:p w14:paraId="2395F64D">
      <w:pPr>
        <w:pStyle w:val="57"/>
        <w:numPr>
          <w:ilvl w:val="0"/>
          <w:numId w:val="34"/>
        </w:numPr>
        <w:ind w:left="0" w:firstLine="425"/>
        <w:rPr>
          <w:rFonts w:hint="eastAsia" w:hAnsi="宋体" w:cs="宋体"/>
        </w:rPr>
      </w:pPr>
      <w:r>
        <w:rPr>
          <w:rFonts w:hint="eastAsia" w:hAnsi="宋体" w:cs="宋体"/>
        </w:rPr>
        <w:t>搅拌好的水硬性磷石膏道路水稳材料直接从出料口出料后用车运出厂区。</w:t>
      </w:r>
    </w:p>
    <w:p w14:paraId="4B16A8EF">
      <w:pPr>
        <w:pStyle w:val="57"/>
        <w:ind w:left="425" w:firstLine="0" w:firstLineChars="0"/>
        <w:jc w:val="center"/>
      </w:pPr>
      <w:r>
        <w:drawing>
          <wp:inline distT="0" distB="0" distL="114300" distR="114300">
            <wp:extent cx="4105275" cy="3733800"/>
            <wp:effectExtent l="0" t="0" r="9525" b="0"/>
            <wp:docPr id="1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pic:cNvPicPr>
                      <a:picLocks noChangeAspect="1"/>
                    </pic:cNvPicPr>
                  </pic:nvPicPr>
                  <pic:blipFill>
                    <a:blip r:embed="rId23"/>
                    <a:stretch>
                      <a:fillRect/>
                    </a:stretch>
                  </pic:blipFill>
                  <pic:spPr>
                    <a:xfrm>
                      <a:off x="0" y="0"/>
                      <a:ext cx="4105275" cy="3733800"/>
                    </a:xfrm>
                    <a:prstGeom prst="rect">
                      <a:avLst/>
                    </a:prstGeom>
                    <a:noFill/>
                    <a:ln>
                      <a:noFill/>
                    </a:ln>
                  </pic:spPr>
                </pic:pic>
              </a:graphicData>
            </a:graphic>
          </wp:inline>
        </w:drawing>
      </w:r>
    </w:p>
    <w:p w14:paraId="3F5BC52C">
      <w:pPr>
        <w:pStyle w:val="57"/>
        <w:ind w:left="425" w:firstLine="0" w:firstLineChars="0"/>
        <w:jc w:val="center"/>
        <w:rPr>
          <w:rFonts w:hint="eastAsia" w:ascii="黑体" w:hAnsi="黑体" w:eastAsia="黑体" w:cs="黑体"/>
        </w:rPr>
      </w:pPr>
      <w:r>
        <w:rPr>
          <w:rFonts w:hint="eastAsia" w:ascii="黑体" w:hAnsi="黑体" w:eastAsia="黑体" w:cs="黑体"/>
        </w:rPr>
        <w:t>图5  水硬性磷石膏道路水稳材料生产工艺流程图</w:t>
      </w:r>
    </w:p>
    <w:p w14:paraId="3EA7F57D">
      <w:pPr>
        <w:pStyle w:val="106"/>
        <w:spacing w:before="156" w:after="156"/>
      </w:pPr>
      <w:r>
        <w:rPr>
          <w:rFonts w:hint="eastAsia"/>
        </w:rPr>
        <w:t>石膏砌块</w:t>
      </w:r>
    </w:p>
    <w:p w14:paraId="4C818158">
      <w:pPr>
        <w:pStyle w:val="57"/>
        <w:ind w:left="425" w:firstLine="0" w:firstLineChars="0"/>
        <w:rPr>
          <w:rFonts w:hint="eastAsia" w:hAnsi="宋体" w:cs="宋体"/>
        </w:rPr>
      </w:pPr>
      <w:r>
        <w:rPr>
          <w:rFonts w:hint="eastAsia" w:hAnsi="宋体" w:cs="宋体"/>
        </w:rPr>
        <w:t>石膏砌块工艺流程见图3，具体操作方式按下列方式进行：</w:t>
      </w:r>
    </w:p>
    <w:p w14:paraId="1F4BEB02">
      <w:pPr>
        <w:pStyle w:val="57"/>
        <w:numPr>
          <w:ilvl w:val="0"/>
          <w:numId w:val="35"/>
        </w:numPr>
        <w:ind w:left="0" w:firstLine="425"/>
        <w:rPr>
          <w:rFonts w:hint="eastAsia" w:hAnsi="宋体" w:cs="宋体"/>
        </w:rPr>
      </w:pPr>
      <w:r>
        <w:rPr>
          <w:rFonts w:hint="eastAsia" w:hAnsi="宋体" w:cs="宋体"/>
        </w:rPr>
        <w:t>搅拌</w:t>
      </w:r>
      <w:r>
        <w:rPr>
          <w:rFonts w:hint="eastAsia" w:hAnsi="宋体" w:cs="宋体"/>
          <w:lang w:eastAsia="zh-CN"/>
        </w:rPr>
        <w:t>：</w:t>
      </w:r>
      <w:r>
        <w:rPr>
          <w:rFonts w:hint="eastAsia" w:hAnsi="宋体" w:cs="宋体"/>
        </w:rPr>
        <w:t>磷石膏粉通过螺旋输送到磷石膏粉计量系统直接输入搅拌主机与水</w:t>
      </w:r>
      <w:r>
        <w:rPr>
          <w:rFonts w:hint="eastAsia" w:hAnsi="宋体" w:cs="宋体"/>
          <w:lang w:eastAsia="zh-CN"/>
        </w:rPr>
        <w:t>（</w:t>
      </w:r>
      <w:r>
        <w:rPr>
          <w:rFonts w:hint="eastAsia" w:hAnsi="宋体" w:cs="宋体"/>
        </w:rPr>
        <w:t>水经水泵输送至搅拌装置内</w:t>
      </w:r>
      <w:r>
        <w:rPr>
          <w:rFonts w:hint="eastAsia" w:hAnsi="宋体" w:cs="宋体"/>
          <w:lang w:eastAsia="zh-CN"/>
        </w:rPr>
        <w:t>）</w:t>
      </w:r>
      <w:r>
        <w:rPr>
          <w:rFonts w:hint="eastAsia" w:hAnsi="宋体" w:cs="宋体"/>
        </w:rPr>
        <w:t>进行均匀混合，水的投料比例大约为产品的55%；</w:t>
      </w:r>
    </w:p>
    <w:p w14:paraId="3E835DA1">
      <w:pPr>
        <w:pStyle w:val="57"/>
        <w:numPr>
          <w:ilvl w:val="0"/>
          <w:numId w:val="35"/>
        </w:numPr>
        <w:ind w:left="0" w:firstLine="425"/>
        <w:rPr>
          <w:rFonts w:hint="eastAsia" w:hAnsi="宋体" w:cs="宋体"/>
        </w:rPr>
      </w:pPr>
      <w:r>
        <w:rPr>
          <w:rFonts w:hint="eastAsia" w:hAnsi="宋体" w:cs="宋体"/>
        </w:rPr>
        <w:t>入模成型</w:t>
      </w:r>
      <w:r>
        <w:rPr>
          <w:rFonts w:hint="eastAsia" w:hAnsi="宋体" w:cs="宋体"/>
          <w:lang w:eastAsia="zh-CN"/>
        </w:rPr>
        <w:t>：</w:t>
      </w:r>
      <w:r>
        <w:rPr>
          <w:rFonts w:hint="eastAsia" w:hAnsi="宋体" w:cs="宋体"/>
        </w:rPr>
        <w:t>搅拌好的浆液经模具处理后自动成型。盛放至模具中静置时间约3-5min；</w:t>
      </w:r>
    </w:p>
    <w:p w14:paraId="50ABC247">
      <w:pPr>
        <w:pStyle w:val="57"/>
        <w:numPr>
          <w:ilvl w:val="0"/>
          <w:numId w:val="35"/>
        </w:numPr>
        <w:ind w:left="0" w:firstLine="425"/>
        <w:rPr>
          <w:rFonts w:hint="eastAsia" w:hAnsi="宋体" w:cs="宋体"/>
        </w:rPr>
      </w:pPr>
      <w:r>
        <w:rPr>
          <w:rFonts w:hint="eastAsia" w:hAnsi="宋体" w:cs="宋体"/>
        </w:rPr>
        <w:t>自动液压脱模</w:t>
      </w:r>
      <w:r>
        <w:rPr>
          <w:rFonts w:hint="eastAsia" w:hAnsi="宋体" w:cs="宋体"/>
          <w:lang w:eastAsia="zh-CN"/>
        </w:rPr>
        <w:t>：</w:t>
      </w:r>
      <w:r>
        <w:rPr>
          <w:rFonts w:hint="eastAsia" w:hAnsi="宋体" w:cs="宋体"/>
        </w:rPr>
        <w:t>入模成型的石膏砌块可在短时间内凝固，进而自动液压脱模实现石膏砌块与模具分离；</w:t>
      </w:r>
    </w:p>
    <w:p w14:paraId="684900FF">
      <w:pPr>
        <w:pStyle w:val="57"/>
        <w:numPr>
          <w:ilvl w:val="0"/>
          <w:numId w:val="35"/>
        </w:numPr>
        <w:ind w:left="0" w:firstLine="425"/>
        <w:rPr>
          <w:rFonts w:hint="eastAsia" w:hAnsi="宋体" w:cs="宋体"/>
        </w:rPr>
      </w:pPr>
      <w:r>
        <w:rPr>
          <w:rFonts w:hint="eastAsia" w:hAnsi="宋体" w:cs="宋体"/>
        </w:rPr>
        <w:t>自然干燥</w:t>
      </w:r>
      <w:r>
        <w:rPr>
          <w:rFonts w:hint="eastAsia" w:hAnsi="宋体" w:cs="宋体"/>
          <w:lang w:eastAsia="zh-CN"/>
        </w:rPr>
        <w:t>：</w:t>
      </w:r>
      <w:r>
        <w:rPr>
          <w:rFonts w:hint="eastAsia" w:hAnsi="宋体" w:cs="宋体"/>
        </w:rPr>
        <w:t>成型的石膏砌块由装载机运输至成品库房，在成品库房中通过自然蒸发去除水分，最终外售。</w:t>
      </w:r>
    </w:p>
    <w:p w14:paraId="53B8235B">
      <w:pPr>
        <w:pStyle w:val="57"/>
        <w:ind w:left="425" w:firstLine="0" w:firstLineChars="0"/>
        <w:jc w:val="center"/>
      </w:pPr>
      <w:r>
        <w:drawing>
          <wp:inline distT="0" distB="0" distL="114300" distR="114300">
            <wp:extent cx="2557145" cy="2966720"/>
            <wp:effectExtent l="0" t="0" r="14605" b="5080"/>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24"/>
                    <a:stretch>
                      <a:fillRect/>
                    </a:stretch>
                  </pic:blipFill>
                  <pic:spPr>
                    <a:xfrm>
                      <a:off x="0" y="0"/>
                      <a:ext cx="2557145" cy="2966720"/>
                    </a:xfrm>
                    <a:prstGeom prst="rect">
                      <a:avLst/>
                    </a:prstGeom>
                    <a:noFill/>
                    <a:ln>
                      <a:noFill/>
                    </a:ln>
                  </pic:spPr>
                </pic:pic>
              </a:graphicData>
            </a:graphic>
          </wp:inline>
        </w:drawing>
      </w:r>
    </w:p>
    <w:p w14:paraId="5A314967">
      <w:pPr>
        <w:pStyle w:val="57"/>
        <w:ind w:left="425" w:firstLine="0" w:firstLineChars="0"/>
        <w:jc w:val="center"/>
        <w:rPr>
          <w:rFonts w:hint="eastAsia" w:ascii="黑体" w:hAnsi="黑体" w:eastAsia="黑体" w:cs="黑体"/>
        </w:rPr>
      </w:pPr>
      <w:r>
        <w:rPr>
          <w:rFonts w:hint="eastAsia" w:ascii="黑体" w:hAnsi="黑体" w:eastAsia="黑体" w:cs="黑体"/>
        </w:rPr>
        <w:t>图3  石膏砌块工艺流程图</w:t>
      </w:r>
    </w:p>
    <w:p w14:paraId="2FD9CB1C">
      <w:pPr>
        <w:pStyle w:val="106"/>
        <w:spacing w:before="156" w:after="156"/>
      </w:pPr>
      <w:r>
        <w:rPr>
          <w:rFonts w:hint="eastAsia"/>
        </w:rPr>
        <w:t>石膏条板</w:t>
      </w:r>
    </w:p>
    <w:p w14:paraId="5151D114">
      <w:pPr>
        <w:pStyle w:val="57"/>
        <w:ind w:left="425" w:firstLine="0" w:firstLineChars="0"/>
        <w:rPr>
          <w:rFonts w:hint="eastAsia" w:hAnsi="宋体" w:cs="宋体"/>
        </w:rPr>
      </w:pPr>
      <w:r>
        <w:rPr>
          <w:rFonts w:hint="eastAsia"/>
        </w:rPr>
        <w:t>石膏条板工艺流程见图4，</w:t>
      </w:r>
      <w:r>
        <w:rPr>
          <w:rFonts w:hint="eastAsia" w:hAnsi="宋体" w:cs="宋体"/>
        </w:rPr>
        <w:t>具体操作方式按下列方式进行：</w:t>
      </w:r>
    </w:p>
    <w:p w14:paraId="4ACED949">
      <w:pPr>
        <w:pStyle w:val="57"/>
        <w:numPr>
          <w:ilvl w:val="0"/>
          <w:numId w:val="36"/>
        </w:numPr>
        <w:ind w:left="0" w:firstLine="425"/>
        <w:rPr>
          <w:rFonts w:hint="eastAsia" w:hAnsi="宋体" w:cs="宋体"/>
        </w:rPr>
      </w:pPr>
      <w:r>
        <w:rPr>
          <w:rFonts w:hAnsi="宋体" w:cs="宋体"/>
        </w:rPr>
        <w:t>搅拌</w:t>
      </w:r>
      <w:r>
        <w:rPr>
          <w:rFonts w:hint="eastAsia" w:hAnsi="宋体" w:cs="宋体"/>
          <w:lang w:eastAsia="zh-CN"/>
        </w:rPr>
        <w:t>：</w:t>
      </w:r>
      <w:r>
        <w:rPr>
          <w:rFonts w:hAnsi="宋体" w:cs="宋体"/>
        </w:rPr>
        <w:t>磷石膏粉通过螺旋输送到磷石膏粉</w:t>
      </w:r>
      <w:r>
        <w:rPr>
          <w:rFonts w:hint="eastAsia" w:hAnsi="宋体" w:cs="宋体"/>
          <w:lang w:eastAsia="zh-CN"/>
        </w:rPr>
        <w:t>计量</w:t>
      </w:r>
      <w:r>
        <w:rPr>
          <w:rFonts w:hAnsi="宋体" w:cs="宋体"/>
        </w:rPr>
        <w:t>系统直接输入搅拌主机与水</w:t>
      </w:r>
      <w:r>
        <w:rPr>
          <w:rFonts w:hint="eastAsia" w:hAnsi="宋体" w:cs="宋体"/>
          <w:lang w:eastAsia="zh-CN"/>
        </w:rPr>
        <w:t>（</w:t>
      </w:r>
      <w:r>
        <w:rPr>
          <w:rFonts w:hAnsi="宋体" w:cs="宋体"/>
        </w:rPr>
        <w:t>水经水泵输送至搅拌装置内</w:t>
      </w:r>
      <w:r>
        <w:rPr>
          <w:rFonts w:hint="eastAsia" w:hAnsi="宋体" w:cs="宋体"/>
          <w:lang w:eastAsia="zh-CN"/>
        </w:rPr>
        <w:t>）</w:t>
      </w:r>
      <w:r>
        <w:rPr>
          <w:rFonts w:hAnsi="宋体" w:cs="宋体"/>
        </w:rPr>
        <w:t>、化工小料进行均匀混合，水的投料比例大约为产品的55%，化工小料的投料比例大约为产品的1%</w:t>
      </w:r>
      <w:r>
        <w:rPr>
          <w:rFonts w:hint="eastAsia" w:hAnsi="宋体" w:cs="宋体"/>
        </w:rPr>
        <w:t>；</w:t>
      </w:r>
    </w:p>
    <w:p w14:paraId="7C72AA5F">
      <w:pPr>
        <w:pStyle w:val="57"/>
        <w:numPr>
          <w:ilvl w:val="0"/>
          <w:numId w:val="36"/>
        </w:numPr>
        <w:ind w:left="0" w:firstLine="425"/>
        <w:rPr>
          <w:rFonts w:hint="eastAsia" w:hAnsi="宋体" w:cs="宋体"/>
        </w:rPr>
      </w:pPr>
      <w:r>
        <w:rPr>
          <w:rFonts w:hAnsi="宋体" w:cs="宋体"/>
        </w:rPr>
        <w:t>入模成型</w:t>
      </w:r>
      <w:r>
        <w:rPr>
          <w:rFonts w:hint="eastAsia" w:hAnsi="宋体" w:cs="宋体"/>
          <w:lang w:eastAsia="zh-CN"/>
        </w:rPr>
        <w:t>：</w:t>
      </w:r>
      <w:r>
        <w:rPr>
          <w:rFonts w:hAnsi="宋体" w:cs="宋体"/>
        </w:rPr>
        <w:t>搅拌好的浆液经模具处理后自动成型。盛放至模具中静置时间约3</w:t>
      </w:r>
      <w:r>
        <w:rPr>
          <w:rFonts w:hint="eastAsia" w:hAnsi="宋体" w:cs="宋体"/>
        </w:rPr>
        <w:t>-</w:t>
      </w:r>
      <w:r>
        <w:rPr>
          <w:rFonts w:hAnsi="宋体" w:cs="宋体"/>
        </w:rPr>
        <w:t>5min</w:t>
      </w:r>
      <w:r>
        <w:rPr>
          <w:rFonts w:hint="eastAsia" w:hAnsi="宋体" w:cs="宋体"/>
        </w:rPr>
        <w:t>；</w:t>
      </w:r>
    </w:p>
    <w:p w14:paraId="55FEEB15">
      <w:pPr>
        <w:pStyle w:val="57"/>
        <w:numPr>
          <w:ilvl w:val="0"/>
          <w:numId w:val="36"/>
        </w:numPr>
        <w:ind w:left="0" w:firstLine="425"/>
        <w:rPr>
          <w:rFonts w:hint="eastAsia" w:hAnsi="宋体" w:cs="宋体"/>
        </w:rPr>
      </w:pPr>
      <w:r>
        <w:rPr>
          <w:rFonts w:hAnsi="宋体" w:cs="宋体"/>
        </w:rPr>
        <w:t>自动液压脱模</w:t>
      </w:r>
      <w:r>
        <w:rPr>
          <w:rFonts w:hint="eastAsia" w:hAnsi="宋体" w:cs="宋体"/>
          <w:lang w:eastAsia="zh-CN"/>
        </w:rPr>
        <w:t>：</w:t>
      </w:r>
      <w:r>
        <w:rPr>
          <w:rFonts w:hAnsi="宋体" w:cs="宋体"/>
        </w:rPr>
        <w:t>入模成型的石膏条板可在短时间内凝固，进而自动液压脱模实现石膏条板与模具分离</w:t>
      </w:r>
      <w:r>
        <w:rPr>
          <w:rFonts w:hint="eastAsia" w:hAnsi="宋体" w:cs="宋体"/>
        </w:rPr>
        <w:t>；</w:t>
      </w:r>
    </w:p>
    <w:p w14:paraId="2F8D661D">
      <w:pPr>
        <w:pStyle w:val="57"/>
        <w:numPr>
          <w:ilvl w:val="0"/>
          <w:numId w:val="36"/>
        </w:numPr>
        <w:ind w:left="0" w:firstLine="425"/>
        <w:rPr>
          <w:rFonts w:hint="eastAsia" w:hAnsi="宋体" w:cs="宋体"/>
        </w:rPr>
      </w:pPr>
      <w:r>
        <w:rPr>
          <w:rFonts w:hAnsi="宋体" w:cs="宋体"/>
        </w:rPr>
        <w:t>自然干燥</w:t>
      </w:r>
      <w:r>
        <w:rPr>
          <w:rFonts w:hint="eastAsia" w:hAnsi="宋体" w:cs="宋体"/>
          <w:lang w:eastAsia="zh-CN"/>
        </w:rPr>
        <w:t>：</w:t>
      </w:r>
      <w:r>
        <w:rPr>
          <w:rFonts w:hAnsi="宋体" w:cs="宋体"/>
        </w:rPr>
        <w:t>成型的石膏条板由装载机运输至成品库房，在成品库房中通过自然蒸发去除水分，最终外售。</w:t>
      </w:r>
    </w:p>
    <w:p w14:paraId="5E932613">
      <w:pPr>
        <w:pStyle w:val="57"/>
        <w:ind w:left="425" w:firstLine="0" w:firstLineChars="0"/>
        <w:jc w:val="center"/>
      </w:pPr>
      <w:r>
        <w:drawing>
          <wp:inline distT="0" distB="0" distL="114300" distR="114300">
            <wp:extent cx="2877185" cy="3423285"/>
            <wp:effectExtent l="0" t="0" r="18415" b="5715"/>
            <wp:docPr id="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pic:cNvPicPr>
                      <a:picLocks noChangeAspect="1"/>
                    </pic:cNvPicPr>
                  </pic:nvPicPr>
                  <pic:blipFill>
                    <a:blip r:embed="rId25"/>
                    <a:stretch>
                      <a:fillRect/>
                    </a:stretch>
                  </pic:blipFill>
                  <pic:spPr>
                    <a:xfrm>
                      <a:off x="0" y="0"/>
                      <a:ext cx="2877185" cy="3423285"/>
                    </a:xfrm>
                    <a:prstGeom prst="rect">
                      <a:avLst/>
                    </a:prstGeom>
                    <a:noFill/>
                    <a:ln>
                      <a:noFill/>
                    </a:ln>
                  </pic:spPr>
                </pic:pic>
              </a:graphicData>
            </a:graphic>
          </wp:inline>
        </w:drawing>
      </w:r>
    </w:p>
    <w:p w14:paraId="4E2881F1">
      <w:pPr>
        <w:pStyle w:val="57"/>
        <w:ind w:left="425" w:firstLine="0" w:firstLineChars="0"/>
        <w:jc w:val="center"/>
        <w:rPr>
          <w:rFonts w:hint="eastAsia" w:ascii="黑体" w:hAnsi="黑体" w:eastAsia="黑体" w:cs="黑体"/>
        </w:rPr>
      </w:pPr>
      <w:r>
        <w:rPr>
          <w:rFonts w:hint="eastAsia" w:ascii="黑体" w:hAnsi="黑体" w:eastAsia="黑体" w:cs="黑体"/>
        </w:rPr>
        <w:t>图4 石膏条板工艺流程图</w:t>
      </w:r>
    </w:p>
    <w:p w14:paraId="030DC8A1">
      <w:pPr>
        <w:pStyle w:val="106"/>
        <w:spacing w:before="156" w:after="156"/>
      </w:pPr>
      <w:r>
        <w:rPr>
          <w:rFonts w:hint="eastAsia"/>
        </w:rPr>
        <w:t>粘结石膏</w:t>
      </w:r>
    </w:p>
    <w:p w14:paraId="42D6864E">
      <w:pPr>
        <w:pStyle w:val="57"/>
        <w:ind w:left="425" w:firstLine="0" w:firstLineChars="0"/>
      </w:pPr>
      <w:r>
        <w:rPr>
          <w:rFonts w:hint="eastAsia"/>
        </w:rPr>
        <w:t>粘结石膏生产工艺流程见图6，具体操作方式按下列方式进行：</w:t>
      </w:r>
    </w:p>
    <w:p w14:paraId="3AEB328F">
      <w:pPr>
        <w:pStyle w:val="57"/>
        <w:numPr>
          <w:ilvl w:val="0"/>
          <w:numId w:val="37"/>
        </w:numPr>
        <w:ind w:left="0" w:firstLine="425"/>
      </w:pPr>
      <w:r>
        <w:t>磷石膏粉通过螺旋输送到各自计量系统直接输入搅拌主机进行均匀混合，再加入一定计量的化工小料，通过气动螺旋输送至搅拌机</w:t>
      </w:r>
      <w:r>
        <w:rPr>
          <w:rFonts w:hint="eastAsia"/>
        </w:rPr>
        <w:t>；</w:t>
      </w:r>
    </w:p>
    <w:p w14:paraId="6BFF68B8">
      <w:pPr>
        <w:pStyle w:val="57"/>
        <w:numPr>
          <w:ilvl w:val="0"/>
          <w:numId w:val="37"/>
        </w:numPr>
        <w:ind w:left="0" w:firstLine="425"/>
      </w:pPr>
      <w:r>
        <w:t>搅拌完成后，进入成品储料仓进行下料</w:t>
      </w:r>
      <w:r>
        <w:rPr>
          <w:rFonts w:hint="eastAsia"/>
        </w:rPr>
        <w:t>；</w:t>
      </w:r>
    </w:p>
    <w:p w14:paraId="406153B4">
      <w:pPr>
        <w:pStyle w:val="57"/>
        <w:numPr>
          <w:ilvl w:val="0"/>
          <w:numId w:val="37"/>
        </w:numPr>
        <w:ind w:left="0" w:firstLine="425"/>
      </w:pPr>
      <w:r>
        <w:t>最后利用包装机进行出料包装</w:t>
      </w:r>
      <w:r>
        <w:rPr>
          <w:rFonts w:hint="eastAsia"/>
        </w:rPr>
        <w:t>。</w:t>
      </w:r>
    </w:p>
    <w:p w14:paraId="70D4F9C7">
      <w:pPr>
        <w:pStyle w:val="57"/>
        <w:ind w:left="425" w:firstLine="0" w:firstLineChars="0"/>
        <w:jc w:val="center"/>
      </w:pPr>
      <w:r>
        <w:drawing>
          <wp:inline distT="0" distB="0" distL="114300" distR="114300">
            <wp:extent cx="2391410" cy="2527935"/>
            <wp:effectExtent l="0" t="0" r="8890" b="5715"/>
            <wp:docPr id="1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pic:cNvPicPr>
                      <a:picLocks noChangeAspect="1"/>
                    </pic:cNvPicPr>
                  </pic:nvPicPr>
                  <pic:blipFill>
                    <a:blip r:embed="rId26"/>
                    <a:stretch>
                      <a:fillRect/>
                    </a:stretch>
                  </pic:blipFill>
                  <pic:spPr>
                    <a:xfrm>
                      <a:off x="0" y="0"/>
                      <a:ext cx="2391410" cy="2527935"/>
                    </a:xfrm>
                    <a:prstGeom prst="rect">
                      <a:avLst/>
                    </a:prstGeom>
                    <a:noFill/>
                    <a:ln>
                      <a:noFill/>
                    </a:ln>
                  </pic:spPr>
                </pic:pic>
              </a:graphicData>
            </a:graphic>
          </wp:inline>
        </w:drawing>
      </w:r>
    </w:p>
    <w:p w14:paraId="357F3BE2">
      <w:pPr>
        <w:pStyle w:val="57"/>
        <w:ind w:left="425" w:firstLine="0" w:firstLineChars="0"/>
        <w:jc w:val="center"/>
        <w:rPr>
          <w:rFonts w:hint="eastAsia" w:ascii="黑体" w:hAnsi="黑体" w:eastAsia="黑体" w:cs="黑体"/>
        </w:rPr>
      </w:pPr>
      <w:r>
        <w:rPr>
          <w:rFonts w:hint="eastAsia" w:ascii="黑体" w:hAnsi="黑体" w:eastAsia="黑体" w:cs="黑体"/>
        </w:rPr>
        <w:t>图6  粘结石膏生产工艺流程图</w:t>
      </w:r>
    </w:p>
    <w:p w14:paraId="6D2918DA">
      <w:pPr>
        <w:pStyle w:val="105"/>
        <w:spacing w:before="312" w:after="312"/>
      </w:pPr>
      <w:r>
        <w:rPr>
          <w:rFonts w:hint="eastAsia"/>
        </w:rPr>
        <w:t>产品要求</w:t>
      </w:r>
    </w:p>
    <w:p w14:paraId="5CAB5589">
      <w:pPr>
        <w:pStyle w:val="166"/>
      </w:pPr>
      <w:r>
        <w:rPr>
          <w:rFonts w:hint="eastAsia"/>
        </w:rPr>
        <w:t>轻质抹灰石膏的外观、质量控制指标应符合附录A.1的要求。</w:t>
      </w:r>
    </w:p>
    <w:p w14:paraId="33FD49CD">
      <w:pPr>
        <w:pStyle w:val="166"/>
      </w:pPr>
      <w:r>
        <w:rPr>
          <w:rFonts w:hint="eastAsia"/>
        </w:rPr>
        <w:t>石膏基自流平砂浆的外观、质量控制指标应符合附录A.2的要求。</w:t>
      </w:r>
    </w:p>
    <w:p w14:paraId="17051FEE">
      <w:pPr>
        <w:pStyle w:val="166"/>
      </w:pPr>
      <w:r>
        <w:rPr>
          <w:rFonts w:hint="eastAsia"/>
        </w:rPr>
        <w:t>石膏砌块的外观、质量控制指标应符合附录A.3的要求。</w:t>
      </w:r>
    </w:p>
    <w:p w14:paraId="3AA6BADD">
      <w:pPr>
        <w:pStyle w:val="166"/>
      </w:pPr>
      <w:r>
        <w:rPr>
          <w:rFonts w:hint="eastAsia"/>
        </w:rPr>
        <w:t>石膏条板的外观、质量控制指标应符合附录A.4的要求。</w:t>
      </w:r>
    </w:p>
    <w:p w14:paraId="295B7C1D">
      <w:pPr>
        <w:pStyle w:val="166"/>
      </w:pPr>
      <w:r>
        <w:rPr>
          <w:rFonts w:hint="eastAsia"/>
        </w:rPr>
        <w:t>水硬性磷石膏道路水稳材料的外观、质量控制指标应符合附录A.5的要求。</w:t>
      </w:r>
    </w:p>
    <w:p w14:paraId="35B5377B">
      <w:pPr>
        <w:pStyle w:val="166"/>
      </w:pPr>
      <w:r>
        <w:rPr>
          <w:rFonts w:hint="eastAsia"/>
        </w:rPr>
        <w:t>粘结石膏的外观、质量控制指标应符合附录A.6的要求。</w:t>
      </w:r>
    </w:p>
    <w:p w14:paraId="041E4673">
      <w:pPr>
        <w:pStyle w:val="105"/>
        <w:spacing w:before="312" w:after="312"/>
      </w:pPr>
      <w:r>
        <w:rPr>
          <w:rFonts w:hint="eastAsia"/>
        </w:rPr>
        <w:t>标志、运输、贮存</w:t>
      </w:r>
    </w:p>
    <w:p w14:paraId="18815850">
      <w:pPr>
        <w:pStyle w:val="106"/>
        <w:spacing w:before="156" w:after="156"/>
      </w:pPr>
      <w:r>
        <w:rPr>
          <w:rFonts w:hint="eastAsia"/>
        </w:rPr>
        <w:t>标志</w:t>
      </w:r>
    </w:p>
    <w:p w14:paraId="3525A0D2">
      <w:pPr>
        <w:pStyle w:val="57"/>
        <w:ind w:firstLine="420"/>
      </w:pPr>
      <w:r>
        <w:rPr>
          <w:rFonts w:hint="eastAsia"/>
        </w:rPr>
        <w:t>出厂产品应附有质量合格证</w:t>
      </w:r>
      <w:r>
        <w:rPr>
          <w:rFonts w:hint="eastAsia"/>
          <w:lang w:eastAsia="zh-CN"/>
        </w:rPr>
        <w:t>，</w:t>
      </w:r>
      <w:r>
        <w:rPr>
          <w:rFonts w:hint="eastAsia"/>
        </w:rPr>
        <w:t>注明产品标记、制造厂名、地址、商标、制造日期或批号。</w:t>
      </w:r>
    </w:p>
    <w:p w14:paraId="7F97751F">
      <w:pPr>
        <w:pStyle w:val="106"/>
        <w:spacing w:before="156" w:after="156"/>
      </w:pPr>
      <w:r>
        <w:rPr>
          <w:rFonts w:hint="eastAsia"/>
        </w:rPr>
        <w:t>运输</w:t>
      </w:r>
    </w:p>
    <w:p w14:paraId="7075287C">
      <w:pPr>
        <w:pStyle w:val="166"/>
      </w:pPr>
      <w:r>
        <w:rPr>
          <w:rFonts w:hint="eastAsia"/>
        </w:rPr>
        <w:t>产品在装卸时应轻搬轻放</w:t>
      </w:r>
      <w:r>
        <w:rPr>
          <w:rFonts w:hint="eastAsia"/>
          <w:lang w:eastAsia="zh-CN"/>
        </w:rPr>
        <w:t>，</w:t>
      </w:r>
      <w:r>
        <w:rPr>
          <w:rFonts w:hint="eastAsia"/>
        </w:rPr>
        <w:t>不应碰撞</w:t>
      </w:r>
      <w:r>
        <w:rPr>
          <w:rFonts w:hint="eastAsia"/>
          <w:lang w:eastAsia="zh-CN"/>
        </w:rPr>
        <w:t>，</w:t>
      </w:r>
      <w:r>
        <w:rPr>
          <w:rFonts w:hint="eastAsia"/>
        </w:rPr>
        <w:t>防止损伤。</w:t>
      </w:r>
    </w:p>
    <w:p w14:paraId="599F118F">
      <w:pPr>
        <w:pStyle w:val="166"/>
      </w:pPr>
      <w:r>
        <w:rPr>
          <w:rFonts w:hint="eastAsia"/>
        </w:rPr>
        <w:t>产品在运输中应相互贴紧</w:t>
      </w:r>
      <w:r>
        <w:rPr>
          <w:rFonts w:hint="eastAsia"/>
          <w:lang w:eastAsia="zh-CN"/>
        </w:rPr>
        <w:t>，</w:t>
      </w:r>
      <w:r>
        <w:rPr>
          <w:rFonts w:hint="eastAsia"/>
        </w:rPr>
        <w:t>并采取防雨措施。</w:t>
      </w:r>
    </w:p>
    <w:p w14:paraId="4671862C">
      <w:pPr>
        <w:pStyle w:val="106"/>
        <w:spacing w:before="156" w:after="156"/>
      </w:pPr>
      <w:r>
        <w:rPr>
          <w:rFonts w:hint="eastAsia"/>
        </w:rPr>
        <w:t>贮存</w:t>
      </w:r>
    </w:p>
    <w:p w14:paraId="0C351D0E">
      <w:pPr>
        <w:pStyle w:val="57"/>
        <w:ind w:firstLine="420"/>
      </w:pPr>
      <w:r>
        <w:rPr>
          <w:rFonts w:hint="eastAsia"/>
        </w:rPr>
        <w:t>堆放场地应平整、干燥。露天堆放时</w:t>
      </w:r>
      <w:r>
        <w:rPr>
          <w:rFonts w:hint="eastAsia"/>
          <w:lang w:eastAsia="zh-CN"/>
        </w:rPr>
        <w:t>，</w:t>
      </w:r>
      <w:r>
        <w:rPr>
          <w:rFonts w:hint="eastAsia"/>
        </w:rPr>
        <w:t>产品应遮盖</w:t>
      </w:r>
      <w:r>
        <w:rPr>
          <w:rFonts w:hint="eastAsia"/>
          <w:lang w:eastAsia="zh-CN"/>
        </w:rPr>
        <w:t>，</w:t>
      </w:r>
      <w:r>
        <w:rPr>
          <w:rFonts w:hint="eastAsia"/>
        </w:rPr>
        <w:t>防止雨淋、</w:t>
      </w:r>
      <w:r>
        <w:rPr>
          <w:rFonts w:hint="eastAsia"/>
          <w:lang w:eastAsia="zh-CN"/>
        </w:rPr>
        <w:t>暴晒</w:t>
      </w:r>
      <w:r>
        <w:rPr>
          <w:rFonts w:hint="eastAsia"/>
        </w:rPr>
        <w:t>。</w:t>
      </w:r>
    </w:p>
    <w:bookmarkEnd w:id="19"/>
    <w:p w14:paraId="6CA8581B">
      <w:pPr>
        <w:pStyle w:val="57"/>
        <w:ind w:firstLine="0" w:firstLineChars="0"/>
      </w:pPr>
      <w:bookmarkStart w:id="38" w:name="BookMark6"/>
    </w:p>
    <w:p w14:paraId="1DBF835E">
      <w:pPr>
        <w:pStyle w:val="57"/>
        <w:ind w:firstLine="420"/>
        <w:sectPr>
          <w:headerReference r:id="rId15" w:type="default"/>
          <w:footerReference r:id="rId17" w:type="default"/>
          <w:headerReference r:id="rId16" w:type="even"/>
          <w:footerReference r:id="rId18" w:type="even"/>
          <w:pgSz w:w="11906" w:h="16838"/>
          <w:pgMar w:top="2410" w:right="1134" w:bottom="1134" w:left="1134" w:header="1418" w:footer="1134" w:gutter="284"/>
          <w:pgNumType w:start="1"/>
          <w:cols w:space="425" w:num="1"/>
          <w:formProt w:val="0"/>
          <w:docGrid w:type="lines" w:linePitch="312" w:charSpace="0"/>
        </w:sectPr>
      </w:pPr>
    </w:p>
    <w:p w14:paraId="38F51B38">
      <w:pPr>
        <w:jc w:val="center"/>
      </w:pPr>
      <w:r>
        <w:rPr>
          <w:rFonts w:hint="eastAsia"/>
        </w:rPr>
        <w:t>附录A</w:t>
      </w:r>
    </w:p>
    <w:p w14:paraId="2E220E4F">
      <w:pPr>
        <w:jc w:val="center"/>
      </w:pPr>
      <w:r>
        <w:rPr>
          <w:rFonts w:hint="eastAsia"/>
        </w:rPr>
        <w:t>（规范性）</w:t>
      </w:r>
    </w:p>
    <w:p w14:paraId="6B8BB3CE">
      <w:pPr>
        <w:jc w:val="center"/>
      </w:pPr>
      <w:r>
        <w:rPr>
          <w:rFonts w:hint="eastAsia"/>
        </w:rPr>
        <w:t>磷石膏应用技术产品质量指标</w:t>
      </w:r>
    </w:p>
    <w:p w14:paraId="697DCE22">
      <w:pPr>
        <w:jc w:val="left"/>
      </w:pPr>
      <w:r>
        <w:rPr>
          <w:rFonts w:hint="eastAsia"/>
        </w:rPr>
        <w:t>表A.1轻质抹灰石膏产品质量指标。</w:t>
      </w:r>
    </w:p>
    <w:p w14:paraId="1A59E890">
      <w:pPr>
        <w:jc w:val="center"/>
        <w:rPr>
          <w:rFonts w:hint="eastAsia" w:ascii="黑体" w:hAnsi="黑体" w:eastAsia="黑体" w:cs="黑体"/>
        </w:rPr>
      </w:pPr>
      <w:r>
        <w:rPr>
          <w:rFonts w:hint="eastAsia" w:ascii="黑体" w:hAnsi="黑体" w:eastAsia="黑体" w:cs="黑体"/>
        </w:rPr>
        <w:t>A.1  轻质抹灰石膏产品质量指标</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1605"/>
        <w:gridCol w:w="2070"/>
        <w:gridCol w:w="2750"/>
        <w:gridCol w:w="1914"/>
      </w:tblGrid>
      <w:tr w14:paraId="2937E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36" w:type="dxa"/>
            <w:gridSpan w:val="2"/>
            <w:vMerge w:val="restart"/>
            <w:tcBorders>
              <w:top w:val="single" w:color="auto" w:sz="12" w:space="0"/>
              <w:left w:val="single" w:color="auto" w:sz="12" w:space="0"/>
            </w:tcBorders>
            <w:vAlign w:val="center"/>
          </w:tcPr>
          <w:p w14:paraId="063B999C">
            <w:pPr>
              <w:jc w:val="center"/>
              <w:rPr>
                <w:rFonts w:hint="eastAsia" w:ascii="宋体" w:hAnsi="宋体" w:cs="宋体"/>
                <w:b/>
                <w:bCs/>
                <w:sz w:val="18"/>
                <w:szCs w:val="18"/>
              </w:rPr>
            </w:pPr>
            <w:r>
              <w:rPr>
                <w:rFonts w:hint="eastAsia" w:ascii="宋体" w:hAnsi="宋体" w:cs="宋体"/>
                <w:b/>
                <w:bCs/>
                <w:sz w:val="18"/>
                <w:szCs w:val="18"/>
              </w:rPr>
              <w:t>检验项目</w:t>
            </w:r>
          </w:p>
        </w:tc>
        <w:tc>
          <w:tcPr>
            <w:tcW w:w="2070" w:type="dxa"/>
            <w:vMerge w:val="restart"/>
            <w:tcBorders>
              <w:top w:val="single" w:color="auto" w:sz="12" w:space="0"/>
            </w:tcBorders>
            <w:vAlign w:val="center"/>
          </w:tcPr>
          <w:p w14:paraId="3780991D">
            <w:pPr>
              <w:jc w:val="center"/>
              <w:rPr>
                <w:rFonts w:hint="eastAsia" w:ascii="宋体" w:hAnsi="宋体" w:cs="宋体"/>
                <w:b/>
                <w:bCs/>
                <w:sz w:val="18"/>
                <w:szCs w:val="18"/>
              </w:rPr>
            </w:pPr>
            <w:r>
              <w:rPr>
                <w:rFonts w:hint="eastAsia" w:ascii="宋体" w:hAnsi="宋体" w:cs="宋体"/>
                <w:b/>
                <w:bCs/>
                <w:sz w:val="18"/>
                <w:szCs w:val="18"/>
              </w:rPr>
              <w:t>计量单位</w:t>
            </w:r>
          </w:p>
        </w:tc>
        <w:tc>
          <w:tcPr>
            <w:tcW w:w="4664" w:type="dxa"/>
            <w:gridSpan w:val="2"/>
            <w:tcBorders>
              <w:top w:val="single" w:color="auto" w:sz="12" w:space="0"/>
              <w:right w:val="single" w:color="auto" w:sz="12" w:space="0"/>
            </w:tcBorders>
            <w:vAlign w:val="center"/>
          </w:tcPr>
          <w:p w14:paraId="5B7EC427">
            <w:pPr>
              <w:jc w:val="center"/>
              <w:rPr>
                <w:rFonts w:hint="eastAsia" w:ascii="宋体" w:hAnsi="宋体" w:cs="宋体"/>
                <w:b/>
                <w:bCs/>
                <w:sz w:val="18"/>
                <w:szCs w:val="18"/>
              </w:rPr>
            </w:pPr>
            <w:r>
              <w:rPr>
                <w:rFonts w:hint="eastAsia" w:ascii="宋体" w:hAnsi="宋体" w:cs="宋体"/>
                <w:b/>
                <w:bCs/>
                <w:sz w:val="18"/>
                <w:szCs w:val="18"/>
              </w:rPr>
              <w:t>检验规定技术指标</w:t>
            </w:r>
          </w:p>
        </w:tc>
      </w:tr>
      <w:tr w14:paraId="05963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6" w:type="dxa"/>
            <w:gridSpan w:val="2"/>
            <w:vMerge w:val="continue"/>
            <w:tcBorders>
              <w:left w:val="single" w:color="auto" w:sz="12" w:space="0"/>
            </w:tcBorders>
            <w:vAlign w:val="center"/>
          </w:tcPr>
          <w:p w14:paraId="605D2DF3">
            <w:pPr>
              <w:jc w:val="center"/>
              <w:rPr>
                <w:rFonts w:hint="eastAsia" w:ascii="宋体" w:hAnsi="宋体" w:cs="宋体"/>
                <w:b/>
                <w:bCs/>
                <w:sz w:val="18"/>
                <w:szCs w:val="18"/>
              </w:rPr>
            </w:pPr>
          </w:p>
        </w:tc>
        <w:tc>
          <w:tcPr>
            <w:tcW w:w="2070" w:type="dxa"/>
            <w:vMerge w:val="continue"/>
            <w:vAlign w:val="center"/>
          </w:tcPr>
          <w:p w14:paraId="71B8A7C1">
            <w:pPr>
              <w:jc w:val="center"/>
              <w:rPr>
                <w:rFonts w:hint="eastAsia" w:ascii="宋体" w:hAnsi="宋体" w:cs="宋体"/>
                <w:b/>
                <w:bCs/>
                <w:sz w:val="18"/>
                <w:szCs w:val="18"/>
              </w:rPr>
            </w:pPr>
          </w:p>
        </w:tc>
        <w:tc>
          <w:tcPr>
            <w:tcW w:w="2750" w:type="dxa"/>
            <w:vAlign w:val="center"/>
          </w:tcPr>
          <w:p w14:paraId="54088735">
            <w:pPr>
              <w:jc w:val="center"/>
              <w:rPr>
                <w:rFonts w:hint="eastAsia" w:ascii="宋体" w:hAnsi="宋体" w:cs="宋体"/>
                <w:b/>
                <w:bCs/>
                <w:sz w:val="18"/>
                <w:szCs w:val="18"/>
              </w:rPr>
            </w:pPr>
            <w:r>
              <w:rPr>
                <w:rFonts w:hint="eastAsia" w:ascii="宋体" w:hAnsi="宋体" w:cs="宋体"/>
                <w:b/>
                <w:bCs/>
                <w:sz w:val="18"/>
                <w:szCs w:val="18"/>
              </w:rPr>
              <w:t>轻质</w:t>
            </w:r>
          </w:p>
        </w:tc>
        <w:tc>
          <w:tcPr>
            <w:tcW w:w="1914" w:type="dxa"/>
            <w:tcBorders>
              <w:right w:val="single" w:color="auto" w:sz="12" w:space="0"/>
            </w:tcBorders>
            <w:vAlign w:val="center"/>
          </w:tcPr>
          <w:p w14:paraId="6637CBE7">
            <w:pPr>
              <w:jc w:val="center"/>
              <w:rPr>
                <w:rFonts w:hint="eastAsia" w:ascii="宋体" w:hAnsi="宋体" w:cs="宋体"/>
                <w:b/>
                <w:bCs/>
                <w:sz w:val="18"/>
                <w:szCs w:val="18"/>
              </w:rPr>
            </w:pPr>
            <w:r>
              <w:rPr>
                <w:rFonts w:hint="eastAsia" w:ascii="宋体" w:hAnsi="宋体" w:cs="宋体"/>
                <w:b/>
                <w:bCs/>
                <w:sz w:val="18"/>
                <w:szCs w:val="18"/>
              </w:rPr>
              <w:t>重质</w:t>
            </w:r>
          </w:p>
        </w:tc>
      </w:tr>
      <w:tr w14:paraId="7CAC5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vMerge w:val="restart"/>
            <w:tcBorders>
              <w:left w:val="single" w:color="auto" w:sz="12" w:space="0"/>
            </w:tcBorders>
            <w:shd w:val="clear" w:color="auto" w:fill="auto"/>
            <w:vAlign w:val="center"/>
          </w:tcPr>
          <w:p w14:paraId="6F3B1C96">
            <w:pPr>
              <w:jc w:val="center"/>
              <w:rPr>
                <w:rFonts w:hint="eastAsia" w:ascii="宋体" w:hAnsi="宋体" w:cs="宋体"/>
                <w:sz w:val="18"/>
                <w:szCs w:val="18"/>
              </w:rPr>
            </w:pPr>
            <w:r>
              <w:rPr>
                <w:rFonts w:hint="eastAsia" w:ascii="宋体" w:hAnsi="宋体" w:cs="宋体"/>
                <w:sz w:val="18"/>
                <w:szCs w:val="18"/>
              </w:rPr>
              <w:t>凝结时间</w:t>
            </w:r>
          </w:p>
        </w:tc>
        <w:tc>
          <w:tcPr>
            <w:tcW w:w="1605" w:type="dxa"/>
            <w:shd w:val="clear" w:color="auto" w:fill="auto"/>
            <w:vAlign w:val="center"/>
          </w:tcPr>
          <w:p w14:paraId="49C48E7E">
            <w:pPr>
              <w:jc w:val="center"/>
              <w:rPr>
                <w:rFonts w:hint="eastAsia" w:ascii="宋体" w:hAnsi="宋体" w:cs="宋体"/>
                <w:sz w:val="18"/>
                <w:szCs w:val="18"/>
              </w:rPr>
            </w:pPr>
            <w:r>
              <w:rPr>
                <w:rFonts w:hint="eastAsia" w:ascii="宋体" w:hAnsi="宋体" w:cs="宋体"/>
                <w:sz w:val="18"/>
                <w:szCs w:val="18"/>
              </w:rPr>
              <w:t>初凝</w:t>
            </w:r>
          </w:p>
        </w:tc>
        <w:tc>
          <w:tcPr>
            <w:tcW w:w="2070" w:type="dxa"/>
            <w:shd w:val="clear" w:color="auto" w:fill="auto"/>
            <w:vAlign w:val="center"/>
          </w:tcPr>
          <w:p w14:paraId="149B561C">
            <w:pPr>
              <w:jc w:val="center"/>
              <w:rPr>
                <w:rFonts w:hint="eastAsia" w:ascii="宋体" w:hAnsi="宋体" w:cs="宋体"/>
                <w:sz w:val="18"/>
                <w:szCs w:val="18"/>
              </w:rPr>
            </w:pPr>
            <w:r>
              <w:rPr>
                <w:rFonts w:hint="eastAsia" w:ascii="宋体" w:hAnsi="宋体" w:cs="宋体"/>
                <w:sz w:val="18"/>
                <w:szCs w:val="18"/>
              </w:rPr>
              <w:t>min</w:t>
            </w:r>
          </w:p>
        </w:tc>
        <w:tc>
          <w:tcPr>
            <w:tcW w:w="4664" w:type="dxa"/>
            <w:gridSpan w:val="2"/>
            <w:tcBorders>
              <w:right w:val="single" w:color="auto" w:sz="12" w:space="0"/>
            </w:tcBorders>
            <w:vAlign w:val="center"/>
          </w:tcPr>
          <w:p w14:paraId="26433DF3">
            <w:pPr>
              <w:jc w:val="center"/>
              <w:rPr>
                <w:rFonts w:hint="eastAsia" w:ascii="宋体" w:hAnsi="宋体" w:cs="宋体"/>
                <w:sz w:val="18"/>
                <w:szCs w:val="18"/>
              </w:rPr>
            </w:pPr>
            <w:r>
              <w:rPr>
                <w:rFonts w:hint="eastAsia" w:ascii="宋体" w:hAnsi="宋体" w:cs="宋体"/>
                <w:sz w:val="18"/>
                <w:szCs w:val="18"/>
              </w:rPr>
              <w:t>≥60</w:t>
            </w:r>
          </w:p>
        </w:tc>
      </w:tr>
      <w:tr w14:paraId="72504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vMerge w:val="continue"/>
            <w:tcBorders>
              <w:left w:val="single" w:color="auto" w:sz="12" w:space="0"/>
            </w:tcBorders>
            <w:vAlign w:val="center"/>
          </w:tcPr>
          <w:p w14:paraId="7B4247D4">
            <w:pPr>
              <w:jc w:val="center"/>
              <w:rPr>
                <w:rFonts w:hint="eastAsia" w:ascii="宋体" w:hAnsi="宋体" w:cs="宋体"/>
                <w:sz w:val="18"/>
                <w:szCs w:val="18"/>
              </w:rPr>
            </w:pPr>
          </w:p>
        </w:tc>
        <w:tc>
          <w:tcPr>
            <w:tcW w:w="1605" w:type="dxa"/>
            <w:shd w:val="clear" w:color="auto" w:fill="auto"/>
            <w:vAlign w:val="center"/>
          </w:tcPr>
          <w:p w14:paraId="38CA9504">
            <w:pPr>
              <w:jc w:val="center"/>
              <w:rPr>
                <w:rFonts w:hint="eastAsia" w:ascii="宋体" w:hAnsi="宋体" w:cs="宋体"/>
                <w:sz w:val="18"/>
                <w:szCs w:val="18"/>
              </w:rPr>
            </w:pPr>
            <w:r>
              <w:rPr>
                <w:rFonts w:hint="eastAsia" w:ascii="宋体" w:hAnsi="宋体" w:cs="宋体"/>
                <w:sz w:val="18"/>
                <w:szCs w:val="18"/>
              </w:rPr>
              <w:t>终凝</w:t>
            </w:r>
          </w:p>
        </w:tc>
        <w:tc>
          <w:tcPr>
            <w:tcW w:w="2070" w:type="dxa"/>
            <w:shd w:val="clear" w:color="auto" w:fill="auto"/>
            <w:vAlign w:val="center"/>
          </w:tcPr>
          <w:p w14:paraId="4EC37DD0">
            <w:pPr>
              <w:jc w:val="center"/>
              <w:rPr>
                <w:rFonts w:hint="eastAsia" w:ascii="宋体" w:hAnsi="宋体" w:cs="宋体"/>
                <w:sz w:val="18"/>
                <w:szCs w:val="18"/>
              </w:rPr>
            </w:pPr>
            <w:r>
              <w:rPr>
                <w:rFonts w:hint="eastAsia" w:ascii="宋体" w:hAnsi="宋体" w:cs="宋体"/>
                <w:sz w:val="18"/>
                <w:szCs w:val="18"/>
              </w:rPr>
              <w:t>min</w:t>
            </w:r>
          </w:p>
        </w:tc>
        <w:tc>
          <w:tcPr>
            <w:tcW w:w="4664" w:type="dxa"/>
            <w:gridSpan w:val="2"/>
            <w:tcBorders>
              <w:right w:val="single" w:color="auto" w:sz="12" w:space="0"/>
            </w:tcBorders>
            <w:vAlign w:val="center"/>
          </w:tcPr>
          <w:p w14:paraId="3CBE79B7">
            <w:pPr>
              <w:jc w:val="center"/>
              <w:rPr>
                <w:rFonts w:hint="eastAsia" w:ascii="宋体" w:hAnsi="宋体" w:cs="宋体"/>
                <w:sz w:val="18"/>
                <w:szCs w:val="18"/>
              </w:rPr>
            </w:pPr>
            <w:r>
              <w:rPr>
                <w:rFonts w:hint="eastAsia" w:ascii="宋体" w:hAnsi="宋体" w:cs="宋体"/>
                <w:sz w:val="18"/>
                <w:szCs w:val="18"/>
              </w:rPr>
              <w:t>≤480</w:t>
            </w:r>
          </w:p>
        </w:tc>
      </w:tr>
      <w:tr w14:paraId="5CDFD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6" w:type="dxa"/>
            <w:gridSpan w:val="2"/>
            <w:tcBorders>
              <w:left w:val="single" w:color="auto" w:sz="12" w:space="0"/>
            </w:tcBorders>
            <w:vAlign w:val="center"/>
          </w:tcPr>
          <w:p w14:paraId="0C3CBC3D">
            <w:pPr>
              <w:jc w:val="center"/>
              <w:rPr>
                <w:rFonts w:hint="eastAsia" w:ascii="宋体" w:hAnsi="宋体" w:cs="宋体"/>
                <w:sz w:val="18"/>
                <w:szCs w:val="18"/>
              </w:rPr>
            </w:pPr>
            <w:r>
              <w:rPr>
                <w:rFonts w:hint="eastAsia" w:ascii="宋体" w:hAnsi="宋体" w:cs="宋体"/>
                <w:sz w:val="18"/>
                <w:szCs w:val="18"/>
              </w:rPr>
              <w:t>保水率</w:t>
            </w:r>
          </w:p>
        </w:tc>
        <w:tc>
          <w:tcPr>
            <w:tcW w:w="2070" w:type="dxa"/>
            <w:vAlign w:val="center"/>
          </w:tcPr>
          <w:p w14:paraId="110E2A3C">
            <w:pPr>
              <w:jc w:val="center"/>
              <w:rPr>
                <w:rFonts w:hint="eastAsia" w:ascii="宋体" w:hAnsi="宋体" w:cs="宋体"/>
                <w:sz w:val="18"/>
                <w:szCs w:val="18"/>
              </w:rPr>
            </w:pPr>
            <w:r>
              <w:rPr>
                <w:rFonts w:hint="eastAsia" w:ascii="宋体" w:hAnsi="宋体" w:cs="宋体"/>
                <w:sz w:val="18"/>
                <w:szCs w:val="18"/>
              </w:rPr>
              <w:t>/</w:t>
            </w:r>
          </w:p>
        </w:tc>
        <w:tc>
          <w:tcPr>
            <w:tcW w:w="2750" w:type="dxa"/>
            <w:vAlign w:val="center"/>
          </w:tcPr>
          <w:p w14:paraId="6776EA81">
            <w:pPr>
              <w:jc w:val="center"/>
              <w:rPr>
                <w:rFonts w:hint="eastAsia" w:ascii="宋体" w:hAnsi="宋体" w:cs="宋体"/>
                <w:sz w:val="18"/>
                <w:szCs w:val="18"/>
              </w:rPr>
            </w:pPr>
            <w:r>
              <w:rPr>
                <w:rFonts w:hint="eastAsia" w:ascii="宋体" w:hAnsi="宋体" w:cs="宋体"/>
                <w:sz w:val="18"/>
                <w:szCs w:val="18"/>
              </w:rPr>
              <w:t>≥70%</w:t>
            </w:r>
          </w:p>
        </w:tc>
        <w:tc>
          <w:tcPr>
            <w:tcW w:w="1914" w:type="dxa"/>
            <w:tcBorders>
              <w:right w:val="single" w:color="auto" w:sz="12" w:space="0"/>
            </w:tcBorders>
            <w:vAlign w:val="center"/>
          </w:tcPr>
          <w:p w14:paraId="580F453B">
            <w:pPr>
              <w:jc w:val="center"/>
              <w:rPr>
                <w:rFonts w:hint="eastAsia" w:ascii="宋体" w:hAnsi="宋体" w:cs="宋体"/>
                <w:sz w:val="18"/>
                <w:szCs w:val="18"/>
              </w:rPr>
            </w:pPr>
            <w:r>
              <w:rPr>
                <w:rFonts w:hint="eastAsia" w:ascii="宋体" w:hAnsi="宋体" w:cs="宋体"/>
                <w:sz w:val="18"/>
                <w:szCs w:val="18"/>
              </w:rPr>
              <w:t>≥80%</w:t>
            </w:r>
          </w:p>
        </w:tc>
      </w:tr>
      <w:tr w14:paraId="169AB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6" w:type="dxa"/>
            <w:gridSpan w:val="2"/>
            <w:tcBorders>
              <w:left w:val="single" w:color="auto" w:sz="12" w:space="0"/>
            </w:tcBorders>
            <w:vAlign w:val="center"/>
          </w:tcPr>
          <w:p w14:paraId="1260043F">
            <w:pPr>
              <w:jc w:val="center"/>
              <w:rPr>
                <w:rFonts w:hint="eastAsia" w:ascii="宋体" w:hAnsi="宋体" w:cs="宋体"/>
                <w:sz w:val="18"/>
                <w:szCs w:val="18"/>
              </w:rPr>
            </w:pPr>
            <w:r>
              <w:rPr>
                <w:rFonts w:hint="eastAsia" w:ascii="宋体" w:hAnsi="宋体" w:cs="宋体"/>
                <w:sz w:val="18"/>
                <w:szCs w:val="18"/>
              </w:rPr>
              <w:t>体积密度</w:t>
            </w:r>
          </w:p>
        </w:tc>
        <w:tc>
          <w:tcPr>
            <w:tcW w:w="2070" w:type="dxa"/>
            <w:vAlign w:val="center"/>
          </w:tcPr>
          <w:p w14:paraId="088FA6AD">
            <w:pPr>
              <w:jc w:val="center"/>
              <w:rPr>
                <w:rFonts w:hint="eastAsia" w:ascii="宋体" w:hAnsi="宋体" w:cs="宋体"/>
                <w:sz w:val="18"/>
                <w:szCs w:val="18"/>
              </w:rPr>
            </w:pPr>
            <w:r>
              <w:rPr>
                <w:rFonts w:hint="eastAsia" w:ascii="宋体" w:hAnsi="宋体" w:cs="宋体"/>
                <w:sz w:val="18"/>
                <w:szCs w:val="18"/>
                <w:lang w:eastAsia="zh-CN"/>
              </w:rPr>
              <w:t>kg</w:t>
            </w:r>
            <w:r>
              <w:rPr>
                <w:rFonts w:hint="eastAsia" w:ascii="宋体" w:hAnsi="宋体" w:cs="宋体"/>
                <w:sz w:val="18"/>
                <w:szCs w:val="18"/>
              </w:rPr>
              <w:t>/m³</w:t>
            </w:r>
          </w:p>
        </w:tc>
        <w:tc>
          <w:tcPr>
            <w:tcW w:w="2750" w:type="dxa"/>
            <w:vAlign w:val="center"/>
          </w:tcPr>
          <w:p w14:paraId="09FA00C2">
            <w:pPr>
              <w:jc w:val="center"/>
              <w:rPr>
                <w:rFonts w:hint="eastAsia" w:ascii="宋体" w:hAnsi="宋体" w:cs="宋体"/>
                <w:sz w:val="18"/>
                <w:szCs w:val="18"/>
              </w:rPr>
            </w:pPr>
            <w:r>
              <w:rPr>
                <w:rFonts w:hint="eastAsia" w:ascii="宋体" w:hAnsi="宋体" w:cs="宋体"/>
                <w:sz w:val="18"/>
                <w:szCs w:val="18"/>
              </w:rPr>
              <w:t>≤1000</w:t>
            </w:r>
          </w:p>
        </w:tc>
        <w:tc>
          <w:tcPr>
            <w:tcW w:w="1914" w:type="dxa"/>
            <w:tcBorders>
              <w:right w:val="single" w:color="auto" w:sz="12" w:space="0"/>
            </w:tcBorders>
            <w:vAlign w:val="center"/>
          </w:tcPr>
          <w:p w14:paraId="56FBD802">
            <w:pPr>
              <w:jc w:val="center"/>
              <w:rPr>
                <w:rFonts w:hint="eastAsia" w:ascii="宋体" w:hAnsi="宋体" w:cs="宋体"/>
                <w:sz w:val="18"/>
                <w:szCs w:val="18"/>
              </w:rPr>
            </w:pPr>
            <w:r>
              <w:rPr>
                <w:rFonts w:hint="eastAsia" w:ascii="宋体" w:hAnsi="宋体" w:cs="宋体"/>
                <w:sz w:val="18"/>
                <w:szCs w:val="18"/>
              </w:rPr>
              <w:t>/</w:t>
            </w:r>
          </w:p>
        </w:tc>
      </w:tr>
      <w:tr w14:paraId="618C8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6" w:type="dxa"/>
            <w:gridSpan w:val="2"/>
            <w:tcBorders>
              <w:left w:val="single" w:color="auto" w:sz="12" w:space="0"/>
            </w:tcBorders>
            <w:vAlign w:val="center"/>
          </w:tcPr>
          <w:p w14:paraId="47FDCD1A">
            <w:pPr>
              <w:jc w:val="center"/>
              <w:rPr>
                <w:rFonts w:hint="eastAsia" w:ascii="宋体" w:hAnsi="宋体" w:cs="宋体"/>
                <w:sz w:val="18"/>
                <w:szCs w:val="18"/>
              </w:rPr>
            </w:pPr>
            <w:r>
              <w:rPr>
                <w:rFonts w:hint="eastAsia" w:ascii="宋体" w:hAnsi="宋体" w:cs="宋体"/>
                <w:sz w:val="18"/>
                <w:szCs w:val="18"/>
              </w:rPr>
              <w:t>抗折强度</w:t>
            </w:r>
          </w:p>
        </w:tc>
        <w:tc>
          <w:tcPr>
            <w:tcW w:w="2070" w:type="dxa"/>
            <w:vAlign w:val="center"/>
          </w:tcPr>
          <w:p w14:paraId="6EB23A3B">
            <w:pPr>
              <w:jc w:val="center"/>
              <w:rPr>
                <w:rFonts w:hint="eastAsia" w:ascii="宋体" w:hAnsi="宋体" w:cs="宋体"/>
                <w:sz w:val="18"/>
                <w:szCs w:val="18"/>
              </w:rPr>
            </w:pPr>
            <w:r>
              <w:rPr>
                <w:rFonts w:hint="eastAsia" w:ascii="宋体" w:hAnsi="宋体" w:cs="宋体"/>
                <w:sz w:val="18"/>
                <w:szCs w:val="18"/>
              </w:rPr>
              <w:t>MPa</w:t>
            </w:r>
          </w:p>
        </w:tc>
        <w:tc>
          <w:tcPr>
            <w:tcW w:w="2750" w:type="dxa"/>
            <w:vAlign w:val="center"/>
          </w:tcPr>
          <w:p w14:paraId="4670D6D4">
            <w:pPr>
              <w:jc w:val="center"/>
              <w:rPr>
                <w:rFonts w:hint="eastAsia" w:ascii="宋体" w:hAnsi="宋体" w:cs="宋体"/>
                <w:sz w:val="18"/>
                <w:szCs w:val="18"/>
              </w:rPr>
            </w:pPr>
            <w:r>
              <w:rPr>
                <w:rFonts w:hint="eastAsia" w:ascii="宋体" w:hAnsi="宋体" w:cs="宋体"/>
                <w:sz w:val="18"/>
                <w:szCs w:val="18"/>
              </w:rPr>
              <w:t>≥1.0</w:t>
            </w:r>
          </w:p>
        </w:tc>
        <w:tc>
          <w:tcPr>
            <w:tcW w:w="1914" w:type="dxa"/>
            <w:tcBorders>
              <w:right w:val="single" w:color="auto" w:sz="12" w:space="0"/>
            </w:tcBorders>
            <w:vAlign w:val="center"/>
          </w:tcPr>
          <w:p w14:paraId="71EE6458">
            <w:pPr>
              <w:jc w:val="center"/>
              <w:rPr>
                <w:rFonts w:hint="eastAsia" w:ascii="宋体" w:hAnsi="宋体" w:cs="宋体"/>
                <w:sz w:val="18"/>
                <w:szCs w:val="18"/>
              </w:rPr>
            </w:pPr>
            <w:r>
              <w:rPr>
                <w:rFonts w:hint="eastAsia" w:ascii="宋体" w:hAnsi="宋体" w:cs="宋体"/>
                <w:sz w:val="18"/>
                <w:szCs w:val="18"/>
              </w:rPr>
              <w:t>≥2.0</w:t>
            </w:r>
          </w:p>
        </w:tc>
      </w:tr>
      <w:tr w14:paraId="5AAFC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6" w:type="dxa"/>
            <w:gridSpan w:val="2"/>
            <w:tcBorders>
              <w:left w:val="single" w:color="auto" w:sz="12" w:space="0"/>
            </w:tcBorders>
            <w:vAlign w:val="center"/>
          </w:tcPr>
          <w:p w14:paraId="666F810A">
            <w:pPr>
              <w:jc w:val="center"/>
              <w:rPr>
                <w:rFonts w:hint="eastAsia" w:ascii="宋体" w:hAnsi="宋体" w:cs="宋体"/>
                <w:sz w:val="18"/>
                <w:szCs w:val="18"/>
              </w:rPr>
            </w:pPr>
            <w:r>
              <w:rPr>
                <w:rFonts w:hint="eastAsia" w:ascii="宋体" w:hAnsi="宋体" w:cs="宋体"/>
                <w:sz w:val="18"/>
                <w:szCs w:val="18"/>
              </w:rPr>
              <w:t>抗压强度</w:t>
            </w:r>
          </w:p>
        </w:tc>
        <w:tc>
          <w:tcPr>
            <w:tcW w:w="2070" w:type="dxa"/>
            <w:vAlign w:val="center"/>
          </w:tcPr>
          <w:p w14:paraId="5EB637E5">
            <w:pPr>
              <w:jc w:val="center"/>
              <w:rPr>
                <w:rFonts w:hint="eastAsia" w:ascii="宋体" w:hAnsi="宋体" w:cs="宋体"/>
                <w:sz w:val="18"/>
                <w:szCs w:val="18"/>
              </w:rPr>
            </w:pPr>
            <w:r>
              <w:rPr>
                <w:rFonts w:hint="eastAsia" w:ascii="宋体" w:hAnsi="宋体" w:cs="宋体"/>
                <w:sz w:val="18"/>
                <w:szCs w:val="18"/>
              </w:rPr>
              <w:t>MPa</w:t>
            </w:r>
          </w:p>
        </w:tc>
        <w:tc>
          <w:tcPr>
            <w:tcW w:w="2750" w:type="dxa"/>
            <w:vAlign w:val="center"/>
          </w:tcPr>
          <w:p w14:paraId="0F8B2F2D">
            <w:pPr>
              <w:jc w:val="center"/>
              <w:rPr>
                <w:rFonts w:hint="eastAsia" w:ascii="宋体" w:hAnsi="宋体" w:cs="宋体"/>
                <w:sz w:val="18"/>
                <w:szCs w:val="18"/>
              </w:rPr>
            </w:pPr>
            <w:r>
              <w:rPr>
                <w:rFonts w:hint="eastAsia" w:ascii="宋体" w:hAnsi="宋体" w:cs="宋体"/>
                <w:sz w:val="18"/>
                <w:szCs w:val="18"/>
              </w:rPr>
              <w:t>≥2.5</w:t>
            </w:r>
          </w:p>
        </w:tc>
        <w:tc>
          <w:tcPr>
            <w:tcW w:w="1914" w:type="dxa"/>
            <w:tcBorders>
              <w:right w:val="single" w:color="auto" w:sz="12" w:space="0"/>
            </w:tcBorders>
            <w:vAlign w:val="center"/>
          </w:tcPr>
          <w:p w14:paraId="699D82CC">
            <w:pPr>
              <w:jc w:val="center"/>
              <w:rPr>
                <w:rFonts w:hint="eastAsia" w:ascii="宋体" w:hAnsi="宋体" w:cs="宋体"/>
                <w:sz w:val="18"/>
                <w:szCs w:val="18"/>
              </w:rPr>
            </w:pPr>
            <w:r>
              <w:rPr>
                <w:rFonts w:hint="eastAsia" w:ascii="宋体" w:hAnsi="宋体" w:cs="宋体"/>
                <w:sz w:val="18"/>
                <w:szCs w:val="18"/>
              </w:rPr>
              <w:t>≥4.0</w:t>
            </w:r>
          </w:p>
        </w:tc>
      </w:tr>
      <w:tr w14:paraId="228F2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6" w:type="dxa"/>
            <w:gridSpan w:val="2"/>
            <w:tcBorders>
              <w:left w:val="single" w:color="auto" w:sz="12" w:space="0"/>
            </w:tcBorders>
            <w:vAlign w:val="center"/>
          </w:tcPr>
          <w:p w14:paraId="2491727F">
            <w:pPr>
              <w:jc w:val="center"/>
              <w:rPr>
                <w:rFonts w:hint="eastAsia" w:ascii="宋体" w:hAnsi="宋体" w:cs="宋体"/>
                <w:sz w:val="18"/>
                <w:szCs w:val="18"/>
              </w:rPr>
            </w:pPr>
            <w:r>
              <w:rPr>
                <w:rFonts w:hint="eastAsia" w:ascii="宋体" w:hAnsi="宋体" w:cs="宋体"/>
                <w:sz w:val="18"/>
                <w:szCs w:val="18"/>
              </w:rPr>
              <w:t>拉伸粘接强度</w:t>
            </w:r>
          </w:p>
        </w:tc>
        <w:tc>
          <w:tcPr>
            <w:tcW w:w="2070" w:type="dxa"/>
            <w:vAlign w:val="center"/>
          </w:tcPr>
          <w:p w14:paraId="7AE2363E">
            <w:pPr>
              <w:jc w:val="center"/>
              <w:rPr>
                <w:rFonts w:hint="eastAsia" w:ascii="宋体" w:hAnsi="宋体" w:cs="宋体"/>
                <w:sz w:val="18"/>
                <w:szCs w:val="18"/>
              </w:rPr>
            </w:pPr>
            <w:r>
              <w:rPr>
                <w:rFonts w:hint="eastAsia" w:ascii="宋体" w:hAnsi="宋体" w:cs="宋体"/>
                <w:sz w:val="18"/>
                <w:szCs w:val="18"/>
              </w:rPr>
              <w:t>MPa</w:t>
            </w:r>
          </w:p>
        </w:tc>
        <w:tc>
          <w:tcPr>
            <w:tcW w:w="2750" w:type="dxa"/>
            <w:vAlign w:val="center"/>
          </w:tcPr>
          <w:p w14:paraId="5347ECFF">
            <w:pPr>
              <w:jc w:val="center"/>
              <w:rPr>
                <w:rFonts w:hint="eastAsia" w:ascii="宋体" w:hAnsi="宋体" w:cs="宋体"/>
                <w:sz w:val="18"/>
                <w:szCs w:val="18"/>
              </w:rPr>
            </w:pPr>
            <w:r>
              <w:rPr>
                <w:rFonts w:hint="eastAsia" w:ascii="宋体" w:hAnsi="宋体" w:cs="宋体"/>
                <w:sz w:val="18"/>
                <w:szCs w:val="18"/>
              </w:rPr>
              <w:t>≥0.3</w:t>
            </w:r>
          </w:p>
        </w:tc>
        <w:tc>
          <w:tcPr>
            <w:tcW w:w="1914" w:type="dxa"/>
            <w:tcBorders>
              <w:right w:val="single" w:color="auto" w:sz="12" w:space="0"/>
            </w:tcBorders>
            <w:vAlign w:val="center"/>
          </w:tcPr>
          <w:p w14:paraId="095BD1E0">
            <w:pPr>
              <w:jc w:val="center"/>
              <w:rPr>
                <w:rFonts w:hint="eastAsia" w:ascii="宋体" w:hAnsi="宋体" w:cs="宋体"/>
                <w:sz w:val="18"/>
                <w:szCs w:val="18"/>
              </w:rPr>
            </w:pPr>
            <w:r>
              <w:rPr>
                <w:rFonts w:hint="eastAsia" w:ascii="宋体" w:hAnsi="宋体" w:cs="宋体"/>
                <w:sz w:val="18"/>
                <w:szCs w:val="18"/>
              </w:rPr>
              <w:t>≥0.4</w:t>
            </w:r>
          </w:p>
        </w:tc>
      </w:tr>
      <w:tr w14:paraId="3D252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6" w:type="dxa"/>
            <w:gridSpan w:val="2"/>
            <w:tcBorders>
              <w:left w:val="single" w:color="auto" w:sz="12" w:space="0"/>
            </w:tcBorders>
            <w:vAlign w:val="center"/>
          </w:tcPr>
          <w:p w14:paraId="69B1F2CA">
            <w:pPr>
              <w:jc w:val="center"/>
              <w:rPr>
                <w:rFonts w:hint="eastAsia" w:ascii="宋体" w:hAnsi="宋体" w:cs="宋体"/>
                <w:sz w:val="18"/>
                <w:szCs w:val="18"/>
              </w:rPr>
            </w:pPr>
            <w:r>
              <w:rPr>
                <w:rFonts w:hint="eastAsia" w:ascii="宋体" w:hAnsi="宋体" w:cs="宋体"/>
                <w:sz w:val="18"/>
                <w:szCs w:val="18"/>
              </w:rPr>
              <w:t>硫酸钙含量</w:t>
            </w:r>
          </w:p>
        </w:tc>
        <w:tc>
          <w:tcPr>
            <w:tcW w:w="2070" w:type="dxa"/>
            <w:vAlign w:val="center"/>
          </w:tcPr>
          <w:p w14:paraId="6ABC1894">
            <w:pPr>
              <w:jc w:val="center"/>
              <w:rPr>
                <w:rFonts w:hint="eastAsia" w:ascii="宋体" w:hAnsi="宋体" w:cs="宋体"/>
                <w:sz w:val="18"/>
                <w:szCs w:val="18"/>
              </w:rPr>
            </w:pPr>
            <w:r>
              <w:rPr>
                <w:rFonts w:hint="eastAsia" w:ascii="宋体" w:hAnsi="宋体" w:cs="宋体"/>
                <w:sz w:val="18"/>
                <w:szCs w:val="18"/>
              </w:rPr>
              <w:t>/</w:t>
            </w:r>
          </w:p>
        </w:tc>
        <w:tc>
          <w:tcPr>
            <w:tcW w:w="2750" w:type="dxa"/>
            <w:vAlign w:val="center"/>
          </w:tcPr>
          <w:p w14:paraId="4D07E6DE">
            <w:pPr>
              <w:jc w:val="center"/>
              <w:rPr>
                <w:rFonts w:hint="eastAsia" w:ascii="宋体" w:hAnsi="宋体" w:cs="宋体"/>
                <w:sz w:val="18"/>
                <w:szCs w:val="18"/>
              </w:rPr>
            </w:pPr>
            <w:r>
              <w:rPr>
                <w:rFonts w:hint="eastAsia" w:ascii="宋体" w:hAnsi="宋体" w:cs="宋体"/>
                <w:sz w:val="18"/>
                <w:szCs w:val="18"/>
              </w:rPr>
              <w:t>≥60%</w:t>
            </w:r>
          </w:p>
        </w:tc>
        <w:tc>
          <w:tcPr>
            <w:tcW w:w="1914" w:type="dxa"/>
            <w:tcBorders>
              <w:right w:val="single" w:color="auto" w:sz="12" w:space="0"/>
            </w:tcBorders>
            <w:vAlign w:val="center"/>
          </w:tcPr>
          <w:p w14:paraId="4330AB37">
            <w:pPr>
              <w:jc w:val="center"/>
              <w:rPr>
                <w:rFonts w:hint="eastAsia" w:ascii="宋体" w:hAnsi="宋体" w:cs="宋体"/>
                <w:sz w:val="18"/>
                <w:szCs w:val="18"/>
              </w:rPr>
            </w:pPr>
            <w:r>
              <w:rPr>
                <w:rFonts w:hint="eastAsia" w:ascii="宋体" w:hAnsi="宋体" w:cs="宋体"/>
                <w:sz w:val="18"/>
                <w:szCs w:val="18"/>
              </w:rPr>
              <w:t>≥30%</w:t>
            </w:r>
          </w:p>
        </w:tc>
      </w:tr>
      <w:tr w14:paraId="7B42F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6" w:type="dxa"/>
            <w:gridSpan w:val="2"/>
            <w:tcBorders>
              <w:left w:val="single" w:color="auto" w:sz="12" w:space="0"/>
            </w:tcBorders>
            <w:vAlign w:val="center"/>
          </w:tcPr>
          <w:p w14:paraId="55FA3BE0">
            <w:pPr>
              <w:jc w:val="center"/>
              <w:rPr>
                <w:rFonts w:hint="eastAsia" w:ascii="宋体" w:hAnsi="宋体" w:cs="宋体"/>
                <w:sz w:val="18"/>
                <w:szCs w:val="18"/>
              </w:rPr>
            </w:pPr>
            <w:r>
              <w:rPr>
                <w:rFonts w:hint="eastAsia" w:ascii="宋体" w:hAnsi="宋体" w:cs="宋体"/>
                <w:sz w:val="18"/>
                <w:szCs w:val="18"/>
              </w:rPr>
              <w:t>pH值</w:t>
            </w:r>
          </w:p>
        </w:tc>
        <w:tc>
          <w:tcPr>
            <w:tcW w:w="2070" w:type="dxa"/>
            <w:vAlign w:val="center"/>
          </w:tcPr>
          <w:p w14:paraId="7BD7EE97">
            <w:pPr>
              <w:jc w:val="center"/>
              <w:rPr>
                <w:rFonts w:hint="eastAsia" w:ascii="宋体" w:hAnsi="宋体" w:cs="宋体"/>
                <w:sz w:val="18"/>
                <w:szCs w:val="18"/>
              </w:rPr>
            </w:pPr>
            <w:r>
              <w:rPr>
                <w:rFonts w:hint="eastAsia" w:ascii="宋体" w:hAnsi="宋体" w:cs="宋体"/>
                <w:sz w:val="18"/>
                <w:szCs w:val="18"/>
              </w:rPr>
              <w:t>/</w:t>
            </w:r>
          </w:p>
        </w:tc>
        <w:tc>
          <w:tcPr>
            <w:tcW w:w="4664" w:type="dxa"/>
            <w:gridSpan w:val="2"/>
            <w:tcBorders>
              <w:right w:val="single" w:color="auto" w:sz="12" w:space="0"/>
            </w:tcBorders>
            <w:vAlign w:val="center"/>
          </w:tcPr>
          <w:p w14:paraId="25E91E7A">
            <w:pPr>
              <w:jc w:val="center"/>
              <w:rPr>
                <w:rFonts w:hint="eastAsia" w:ascii="宋体" w:hAnsi="宋体" w:cs="宋体"/>
                <w:sz w:val="18"/>
                <w:szCs w:val="18"/>
              </w:rPr>
            </w:pPr>
            <w:r>
              <w:rPr>
                <w:rFonts w:hint="eastAsia" w:ascii="宋体" w:hAnsi="宋体" w:cs="宋体"/>
                <w:sz w:val="18"/>
                <w:szCs w:val="18"/>
              </w:rPr>
              <w:t>≥7</w:t>
            </w:r>
          </w:p>
        </w:tc>
      </w:tr>
      <w:tr w14:paraId="6188E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vMerge w:val="restart"/>
            <w:tcBorders>
              <w:left w:val="single" w:color="auto" w:sz="12" w:space="0"/>
            </w:tcBorders>
            <w:vAlign w:val="center"/>
          </w:tcPr>
          <w:p w14:paraId="544F6D91">
            <w:pPr>
              <w:jc w:val="center"/>
              <w:rPr>
                <w:rFonts w:hint="eastAsia" w:ascii="宋体" w:hAnsi="宋体" w:cs="宋体"/>
                <w:sz w:val="18"/>
                <w:szCs w:val="18"/>
              </w:rPr>
            </w:pPr>
            <w:r>
              <w:rPr>
                <w:rFonts w:hint="eastAsia" w:ascii="宋体" w:hAnsi="宋体" w:cs="宋体"/>
                <w:sz w:val="18"/>
                <w:szCs w:val="18"/>
              </w:rPr>
              <w:t>放射性</w:t>
            </w:r>
          </w:p>
        </w:tc>
        <w:tc>
          <w:tcPr>
            <w:tcW w:w="1605" w:type="dxa"/>
            <w:vAlign w:val="center"/>
          </w:tcPr>
          <w:p w14:paraId="062B3EE7">
            <w:pPr>
              <w:jc w:val="center"/>
              <w:rPr>
                <w:rFonts w:hint="eastAsia" w:ascii="宋体" w:hAnsi="宋体" w:cs="宋体"/>
                <w:sz w:val="18"/>
                <w:szCs w:val="18"/>
              </w:rPr>
            </w:pPr>
            <w:r>
              <w:rPr>
                <w:rFonts w:hint="eastAsia" w:ascii="宋体" w:hAnsi="宋体" w:cs="宋体"/>
                <w:sz w:val="18"/>
                <w:szCs w:val="18"/>
              </w:rPr>
              <w:t>IRa</w:t>
            </w:r>
          </w:p>
        </w:tc>
        <w:tc>
          <w:tcPr>
            <w:tcW w:w="2070" w:type="dxa"/>
            <w:vAlign w:val="center"/>
          </w:tcPr>
          <w:p w14:paraId="4418D49F">
            <w:pPr>
              <w:jc w:val="center"/>
              <w:rPr>
                <w:rFonts w:hint="eastAsia" w:ascii="宋体" w:hAnsi="宋体" w:cs="宋体"/>
                <w:sz w:val="18"/>
                <w:szCs w:val="18"/>
              </w:rPr>
            </w:pPr>
            <w:r>
              <w:rPr>
                <w:rFonts w:hint="eastAsia" w:ascii="宋体" w:hAnsi="宋体" w:cs="宋体"/>
                <w:sz w:val="18"/>
                <w:szCs w:val="18"/>
              </w:rPr>
              <w:t>/</w:t>
            </w:r>
          </w:p>
        </w:tc>
        <w:tc>
          <w:tcPr>
            <w:tcW w:w="4664" w:type="dxa"/>
            <w:gridSpan w:val="2"/>
            <w:tcBorders>
              <w:right w:val="single" w:color="auto" w:sz="12" w:space="0"/>
            </w:tcBorders>
            <w:vAlign w:val="center"/>
          </w:tcPr>
          <w:p w14:paraId="07A1B427">
            <w:pPr>
              <w:jc w:val="center"/>
              <w:rPr>
                <w:rFonts w:hint="eastAsia" w:ascii="宋体" w:hAnsi="宋体" w:cs="宋体"/>
                <w:sz w:val="18"/>
                <w:szCs w:val="18"/>
              </w:rPr>
            </w:pPr>
            <w:r>
              <w:rPr>
                <w:rFonts w:hint="eastAsia" w:ascii="宋体" w:hAnsi="宋体" w:cs="宋体"/>
                <w:sz w:val="18"/>
                <w:szCs w:val="18"/>
              </w:rPr>
              <w:t>≤1.0</w:t>
            </w:r>
          </w:p>
        </w:tc>
      </w:tr>
      <w:tr w14:paraId="20AE0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231" w:type="dxa"/>
            <w:vMerge w:val="continue"/>
            <w:tcBorders>
              <w:left w:val="single" w:color="auto" w:sz="12" w:space="0"/>
            </w:tcBorders>
            <w:vAlign w:val="center"/>
          </w:tcPr>
          <w:p w14:paraId="5D27C112">
            <w:pPr>
              <w:jc w:val="center"/>
              <w:rPr>
                <w:rFonts w:hint="eastAsia" w:ascii="宋体" w:hAnsi="宋体" w:cs="宋体"/>
                <w:sz w:val="18"/>
                <w:szCs w:val="18"/>
              </w:rPr>
            </w:pPr>
          </w:p>
        </w:tc>
        <w:tc>
          <w:tcPr>
            <w:tcW w:w="1605" w:type="dxa"/>
            <w:vAlign w:val="center"/>
          </w:tcPr>
          <w:p w14:paraId="5926AA80">
            <w:pPr>
              <w:jc w:val="center"/>
              <w:rPr>
                <w:rFonts w:hint="eastAsia" w:ascii="宋体" w:hAnsi="宋体" w:cs="宋体"/>
                <w:sz w:val="18"/>
                <w:szCs w:val="18"/>
              </w:rPr>
            </w:pPr>
            <w:r>
              <w:rPr>
                <w:rFonts w:hint="eastAsia" w:ascii="宋体" w:hAnsi="宋体" w:cs="宋体"/>
                <w:sz w:val="18"/>
                <w:szCs w:val="18"/>
              </w:rPr>
              <w:t>Ir</w:t>
            </w:r>
          </w:p>
        </w:tc>
        <w:tc>
          <w:tcPr>
            <w:tcW w:w="2070" w:type="dxa"/>
            <w:vAlign w:val="center"/>
          </w:tcPr>
          <w:p w14:paraId="3B67DDF9">
            <w:pPr>
              <w:jc w:val="center"/>
              <w:rPr>
                <w:rFonts w:hint="eastAsia" w:ascii="宋体" w:hAnsi="宋体" w:cs="宋体"/>
                <w:sz w:val="18"/>
                <w:szCs w:val="18"/>
              </w:rPr>
            </w:pPr>
            <w:r>
              <w:rPr>
                <w:rFonts w:hint="eastAsia" w:ascii="宋体" w:hAnsi="宋体" w:cs="宋体"/>
                <w:sz w:val="18"/>
                <w:szCs w:val="18"/>
              </w:rPr>
              <w:t>/</w:t>
            </w:r>
          </w:p>
        </w:tc>
        <w:tc>
          <w:tcPr>
            <w:tcW w:w="4664" w:type="dxa"/>
            <w:gridSpan w:val="2"/>
            <w:tcBorders>
              <w:right w:val="single" w:color="auto" w:sz="12" w:space="0"/>
            </w:tcBorders>
            <w:vAlign w:val="center"/>
          </w:tcPr>
          <w:p w14:paraId="1ABB5B66">
            <w:pPr>
              <w:jc w:val="center"/>
              <w:rPr>
                <w:rFonts w:hint="eastAsia" w:ascii="宋体" w:hAnsi="宋体" w:cs="宋体"/>
                <w:sz w:val="18"/>
                <w:szCs w:val="18"/>
              </w:rPr>
            </w:pPr>
            <w:r>
              <w:rPr>
                <w:rFonts w:hint="eastAsia" w:ascii="宋体" w:hAnsi="宋体" w:cs="宋体"/>
                <w:sz w:val="18"/>
                <w:szCs w:val="18"/>
              </w:rPr>
              <w:t>≤1.0</w:t>
            </w:r>
          </w:p>
        </w:tc>
      </w:tr>
      <w:tr w14:paraId="2D6F9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vMerge w:val="restart"/>
            <w:tcBorders>
              <w:left w:val="single" w:color="auto" w:sz="12" w:space="0"/>
            </w:tcBorders>
            <w:vAlign w:val="center"/>
          </w:tcPr>
          <w:p w14:paraId="4F173C6C">
            <w:pPr>
              <w:jc w:val="center"/>
              <w:rPr>
                <w:rFonts w:hint="eastAsia" w:ascii="宋体" w:hAnsi="宋体" w:cs="宋体"/>
                <w:sz w:val="18"/>
                <w:szCs w:val="18"/>
              </w:rPr>
            </w:pPr>
            <w:r>
              <w:rPr>
                <w:rFonts w:hint="eastAsia" w:ascii="宋体" w:hAnsi="宋体" w:cs="宋体"/>
                <w:sz w:val="18"/>
                <w:szCs w:val="18"/>
              </w:rPr>
              <w:t>可溶性重金属</w:t>
            </w:r>
          </w:p>
        </w:tc>
        <w:tc>
          <w:tcPr>
            <w:tcW w:w="1605" w:type="dxa"/>
            <w:vAlign w:val="center"/>
          </w:tcPr>
          <w:p w14:paraId="4975EB67">
            <w:pPr>
              <w:jc w:val="center"/>
              <w:rPr>
                <w:rFonts w:hint="eastAsia" w:ascii="宋体" w:hAnsi="宋体" w:cs="宋体"/>
                <w:sz w:val="18"/>
                <w:szCs w:val="18"/>
              </w:rPr>
            </w:pPr>
            <w:r>
              <w:rPr>
                <w:rFonts w:hint="eastAsia" w:ascii="宋体" w:hAnsi="宋体" w:cs="宋体"/>
                <w:sz w:val="18"/>
                <w:szCs w:val="18"/>
              </w:rPr>
              <w:t>铅 Pb</w:t>
            </w:r>
          </w:p>
        </w:tc>
        <w:tc>
          <w:tcPr>
            <w:tcW w:w="2070" w:type="dxa"/>
            <w:vAlign w:val="center"/>
          </w:tcPr>
          <w:p w14:paraId="4BD4A509">
            <w:pPr>
              <w:jc w:val="center"/>
              <w:rPr>
                <w:rFonts w:hint="eastAsia" w:ascii="宋体" w:hAnsi="宋体" w:cs="宋体"/>
                <w:sz w:val="18"/>
                <w:szCs w:val="18"/>
              </w:rPr>
            </w:pPr>
            <w:r>
              <w:rPr>
                <w:rFonts w:hint="eastAsia" w:ascii="宋体" w:hAnsi="宋体" w:cs="宋体"/>
                <w:sz w:val="18"/>
                <w:szCs w:val="18"/>
              </w:rPr>
              <w:t>mg/kg</w:t>
            </w:r>
          </w:p>
        </w:tc>
        <w:tc>
          <w:tcPr>
            <w:tcW w:w="4664" w:type="dxa"/>
            <w:gridSpan w:val="2"/>
            <w:tcBorders>
              <w:right w:val="single" w:color="auto" w:sz="12" w:space="0"/>
            </w:tcBorders>
            <w:vAlign w:val="center"/>
          </w:tcPr>
          <w:p w14:paraId="37CC2336">
            <w:pPr>
              <w:jc w:val="center"/>
              <w:rPr>
                <w:rFonts w:hint="eastAsia" w:ascii="宋体" w:hAnsi="宋体" w:cs="宋体"/>
                <w:sz w:val="18"/>
                <w:szCs w:val="18"/>
              </w:rPr>
            </w:pPr>
            <w:r>
              <w:rPr>
                <w:rFonts w:hint="eastAsia" w:ascii="宋体" w:hAnsi="宋体" w:cs="宋体"/>
                <w:sz w:val="18"/>
                <w:szCs w:val="18"/>
              </w:rPr>
              <w:t>≤90</w:t>
            </w:r>
          </w:p>
        </w:tc>
      </w:tr>
      <w:tr w14:paraId="49AC4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vMerge w:val="continue"/>
            <w:tcBorders>
              <w:left w:val="single" w:color="auto" w:sz="12" w:space="0"/>
            </w:tcBorders>
            <w:vAlign w:val="center"/>
          </w:tcPr>
          <w:p w14:paraId="2D5C9C2C">
            <w:pPr>
              <w:jc w:val="center"/>
              <w:rPr>
                <w:rFonts w:hint="eastAsia" w:ascii="宋体" w:hAnsi="宋体" w:cs="宋体"/>
                <w:sz w:val="18"/>
                <w:szCs w:val="18"/>
              </w:rPr>
            </w:pPr>
          </w:p>
        </w:tc>
        <w:tc>
          <w:tcPr>
            <w:tcW w:w="1605" w:type="dxa"/>
            <w:vAlign w:val="center"/>
          </w:tcPr>
          <w:p w14:paraId="54E00DB6">
            <w:pPr>
              <w:jc w:val="center"/>
              <w:rPr>
                <w:rFonts w:hint="eastAsia" w:ascii="宋体" w:hAnsi="宋体" w:cs="宋体"/>
                <w:sz w:val="18"/>
                <w:szCs w:val="18"/>
              </w:rPr>
            </w:pPr>
            <w:r>
              <w:rPr>
                <w:rFonts w:hint="eastAsia" w:ascii="宋体" w:hAnsi="宋体" w:cs="宋体"/>
                <w:sz w:val="18"/>
                <w:szCs w:val="18"/>
              </w:rPr>
              <w:t>镉 Cd</w:t>
            </w:r>
          </w:p>
        </w:tc>
        <w:tc>
          <w:tcPr>
            <w:tcW w:w="2070" w:type="dxa"/>
            <w:vAlign w:val="center"/>
          </w:tcPr>
          <w:p w14:paraId="327AF521">
            <w:pPr>
              <w:jc w:val="center"/>
              <w:rPr>
                <w:rFonts w:hint="eastAsia" w:ascii="宋体" w:hAnsi="宋体" w:cs="宋体"/>
                <w:sz w:val="18"/>
                <w:szCs w:val="18"/>
              </w:rPr>
            </w:pPr>
            <w:r>
              <w:rPr>
                <w:rFonts w:hint="eastAsia" w:ascii="宋体" w:hAnsi="宋体" w:cs="宋体"/>
                <w:sz w:val="18"/>
                <w:szCs w:val="18"/>
              </w:rPr>
              <w:t>mg/kg</w:t>
            </w:r>
          </w:p>
        </w:tc>
        <w:tc>
          <w:tcPr>
            <w:tcW w:w="4664" w:type="dxa"/>
            <w:gridSpan w:val="2"/>
            <w:tcBorders>
              <w:right w:val="single" w:color="auto" w:sz="12" w:space="0"/>
            </w:tcBorders>
            <w:vAlign w:val="center"/>
          </w:tcPr>
          <w:p w14:paraId="321AD00D">
            <w:pPr>
              <w:jc w:val="center"/>
              <w:rPr>
                <w:rFonts w:hint="eastAsia" w:ascii="宋体" w:hAnsi="宋体" w:cs="宋体"/>
                <w:sz w:val="18"/>
                <w:szCs w:val="18"/>
              </w:rPr>
            </w:pPr>
            <w:r>
              <w:rPr>
                <w:rFonts w:hint="eastAsia" w:ascii="宋体" w:hAnsi="宋体" w:cs="宋体"/>
                <w:sz w:val="18"/>
                <w:szCs w:val="18"/>
              </w:rPr>
              <w:t>≤75</w:t>
            </w:r>
          </w:p>
        </w:tc>
      </w:tr>
      <w:tr w14:paraId="4BC3F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vMerge w:val="continue"/>
            <w:tcBorders>
              <w:left w:val="single" w:color="auto" w:sz="12" w:space="0"/>
            </w:tcBorders>
            <w:vAlign w:val="center"/>
          </w:tcPr>
          <w:p w14:paraId="7217AC9F">
            <w:pPr>
              <w:jc w:val="center"/>
              <w:rPr>
                <w:rFonts w:hint="eastAsia" w:ascii="宋体" w:hAnsi="宋体" w:cs="宋体"/>
                <w:sz w:val="18"/>
                <w:szCs w:val="18"/>
              </w:rPr>
            </w:pPr>
          </w:p>
        </w:tc>
        <w:tc>
          <w:tcPr>
            <w:tcW w:w="1605" w:type="dxa"/>
            <w:vAlign w:val="center"/>
          </w:tcPr>
          <w:p w14:paraId="11465477">
            <w:pPr>
              <w:jc w:val="center"/>
              <w:rPr>
                <w:rFonts w:hint="eastAsia" w:ascii="宋体" w:hAnsi="宋体" w:cs="宋体"/>
                <w:sz w:val="18"/>
                <w:szCs w:val="18"/>
              </w:rPr>
            </w:pPr>
            <w:r>
              <w:rPr>
                <w:rFonts w:hint="eastAsia" w:ascii="宋体" w:hAnsi="宋体" w:cs="宋体"/>
                <w:sz w:val="18"/>
                <w:szCs w:val="18"/>
              </w:rPr>
              <w:t>铬 Cr</w:t>
            </w:r>
          </w:p>
        </w:tc>
        <w:tc>
          <w:tcPr>
            <w:tcW w:w="2070" w:type="dxa"/>
            <w:vAlign w:val="center"/>
          </w:tcPr>
          <w:p w14:paraId="522300B8">
            <w:pPr>
              <w:jc w:val="center"/>
              <w:rPr>
                <w:rFonts w:hint="eastAsia" w:ascii="宋体" w:hAnsi="宋体" w:cs="宋体"/>
                <w:sz w:val="18"/>
                <w:szCs w:val="18"/>
              </w:rPr>
            </w:pPr>
            <w:r>
              <w:rPr>
                <w:rFonts w:hint="eastAsia" w:ascii="宋体" w:hAnsi="宋体" w:cs="宋体"/>
                <w:sz w:val="18"/>
                <w:szCs w:val="18"/>
              </w:rPr>
              <w:t>mg/kg</w:t>
            </w:r>
          </w:p>
        </w:tc>
        <w:tc>
          <w:tcPr>
            <w:tcW w:w="4664" w:type="dxa"/>
            <w:gridSpan w:val="2"/>
            <w:tcBorders>
              <w:right w:val="single" w:color="auto" w:sz="12" w:space="0"/>
            </w:tcBorders>
            <w:vAlign w:val="center"/>
          </w:tcPr>
          <w:p w14:paraId="23DF621F">
            <w:pPr>
              <w:jc w:val="center"/>
              <w:rPr>
                <w:rFonts w:hint="eastAsia" w:ascii="宋体" w:hAnsi="宋体" w:cs="宋体"/>
                <w:sz w:val="18"/>
                <w:szCs w:val="18"/>
              </w:rPr>
            </w:pPr>
            <w:r>
              <w:rPr>
                <w:rFonts w:hint="eastAsia" w:ascii="宋体" w:hAnsi="宋体" w:cs="宋体"/>
                <w:sz w:val="18"/>
                <w:szCs w:val="18"/>
              </w:rPr>
              <w:t>≤60</w:t>
            </w:r>
          </w:p>
        </w:tc>
      </w:tr>
      <w:tr w14:paraId="556FF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vMerge w:val="continue"/>
            <w:tcBorders>
              <w:left w:val="single" w:color="auto" w:sz="12" w:space="0"/>
              <w:bottom w:val="single" w:color="auto" w:sz="12" w:space="0"/>
            </w:tcBorders>
            <w:vAlign w:val="center"/>
          </w:tcPr>
          <w:p w14:paraId="3846C2B2">
            <w:pPr>
              <w:jc w:val="center"/>
              <w:rPr>
                <w:rFonts w:hint="eastAsia" w:ascii="宋体" w:hAnsi="宋体" w:cs="宋体"/>
                <w:sz w:val="18"/>
                <w:szCs w:val="18"/>
              </w:rPr>
            </w:pPr>
          </w:p>
        </w:tc>
        <w:tc>
          <w:tcPr>
            <w:tcW w:w="1605" w:type="dxa"/>
            <w:tcBorders>
              <w:bottom w:val="single" w:color="auto" w:sz="12" w:space="0"/>
            </w:tcBorders>
            <w:vAlign w:val="center"/>
          </w:tcPr>
          <w:p w14:paraId="0DA7E66E">
            <w:pPr>
              <w:jc w:val="center"/>
              <w:rPr>
                <w:rFonts w:hint="eastAsia" w:ascii="宋体" w:hAnsi="宋体" w:cs="宋体"/>
                <w:sz w:val="18"/>
                <w:szCs w:val="18"/>
              </w:rPr>
            </w:pPr>
            <w:r>
              <w:rPr>
                <w:rFonts w:hint="eastAsia" w:ascii="宋体" w:hAnsi="宋体" w:cs="宋体"/>
                <w:sz w:val="18"/>
                <w:szCs w:val="18"/>
              </w:rPr>
              <w:t>汞 Hg</w:t>
            </w:r>
          </w:p>
        </w:tc>
        <w:tc>
          <w:tcPr>
            <w:tcW w:w="2070" w:type="dxa"/>
            <w:tcBorders>
              <w:bottom w:val="single" w:color="auto" w:sz="12" w:space="0"/>
            </w:tcBorders>
            <w:vAlign w:val="center"/>
          </w:tcPr>
          <w:p w14:paraId="7D3FD38A">
            <w:pPr>
              <w:jc w:val="center"/>
              <w:rPr>
                <w:rFonts w:hint="eastAsia" w:ascii="宋体" w:hAnsi="宋体" w:cs="宋体"/>
                <w:sz w:val="18"/>
                <w:szCs w:val="18"/>
              </w:rPr>
            </w:pPr>
            <w:r>
              <w:rPr>
                <w:rFonts w:hint="eastAsia" w:ascii="宋体" w:hAnsi="宋体" w:cs="宋体"/>
                <w:sz w:val="18"/>
                <w:szCs w:val="18"/>
              </w:rPr>
              <w:t>mg/kg</w:t>
            </w:r>
          </w:p>
        </w:tc>
        <w:tc>
          <w:tcPr>
            <w:tcW w:w="4664" w:type="dxa"/>
            <w:gridSpan w:val="2"/>
            <w:tcBorders>
              <w:bottom w:val="single" w:color="auto" w:sz="12" w:space="0"/>
              <w:right w:val="single" w:color="auto" w:sz="12" w:space="0"/>
            </w:tcBorders>
            <w:vAlign w:val="center"/>
          </w:tcPr>
          <w:p w14:paraId="14A33D36">
            <w:pPr>
              <w:jc w:val="center"/>
              <w:rPr>
                <w:rFonts w:hint="eastAsia" w:ascii="宋体" w:hAnsi="宋体" w:cs="宋体"/>
                <w:sz w:val="18"/>
                <w:szCs w:val="18"/>
              </w:rPr>
            </w:pPr>
            <w:r>
              <w:rPr>
                <w:rFonts w:hint="eastAsia" w:ascii="宋体" w:hAnsi="宋体" w:cs="宋体"/>
                <w:sz w:val="18"/>
                <w:szCs w:val="18"/>
              </w:rPr>
              <w:t>≤60</w:t>
            </w:r>
          </w:p>
        </w:tc>
      </w:tr>
    </w:tbl>
    <w:p w14:paraId="44AEBA79">
      <w:pPr>
        <w:rPr>
          <w:spacing w:val="105"/>
        </w:rPr>
      </w:pPr>
    </w:p>
    <w:p w14:paraId="599261FF">
      <w:pPr>
        <w:rPr>
          <w:spacing w:val="105"/>
        </w:rPr>
        <w:sectPr>
          <w:pgSz w:w="11906" w:h="16838"/>
          <w:pgMar w:top="2410" w:right="1134" w:bottom="1134" w:left="1134" w:header="1418" w:footer="1134" w:gutter="284"/>
          <w:cols w:space="425" w:num="1"/>
          <w:formProt w:val="0"/>
          <w:docGrid w:type="lines" w:linePitch="312" w:charSpace="0"/>
        </w:sectPr>
      </w:pPr>
    </w:p>
    <w:p w14:paraId="43BFFF4C">
      <w:pPr>
        <w:rPr>
          <w:rFonts w:hint="eastAsia" w:ascii="宋体" w:hAnsi="宋体" w:cs="宋体"/>
        </w:rPr>
      </w:pPr>
      <w:r>
        <w:rPr>
          <w:rFonts w:hint="eastAsia" w:ascii="宋体" w:hAnsi="宋体" w:cs="宋体"/>
        </w:rPr>
        <w:t>表A.2自流平砂浆产品质量指标。</w:t>
      </w:r>
    </w:p>
    <w:p w14:paraId="37B1CD45">
      <w:pPr>
        <w:jc w:val="center"/>
      </w:pPr>
      <w:r>
        <w:rPr>
          <w:rFonts w:hint="eastAsia" w:ascii="黑体" w:hAnsi="黑体" w:eastAsia="黑体" w:cs="黑体"/>
        </w:rPr>
        <w:t>A.2  自流平砂浆产品质量指标</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6"/>
        <w:gridCol w:w="904"/>
        <w:gridCol w:w="2025"/>
        <w:gridCol w:w="3052"/>
        <w:gridCol w:w="2393"/>
      </w:tblGrid>
      <w:tr w14:paraId="18E37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0" w:type="dxa"/>
            <w:gridSpan w:val="2"/>
            <w:vMerge w:val="restart"/>
            <w:tcBorders>
              <w:top w:val="single" w:color="auto" w:sz="12" w:space="0"/>
              <w:left w:val="single" w:color="auto" w:sz="12" w:space="0"/>
            </w:tcBorders>
            <w:vAlign w:val="center"/>
          </w:tcPr>
          <w:p w14:paraId="3B1C8E8F">
            <w:pPr>
              <w:jc w:val="center"/>
              <w:rPr>
                <w:b/>
                <w:bCs/>
              </w:rPr>
            </w:pPr>
            <w:r>
              <w:rPr>
                <w:rFonts w:hint="eastAsia"/>
                <w:b/>
                <w:bCs/>
              </w:rPr>
              <w:t>检验项目</w:t>
            </w:r>
          </w:p>
        </w:tc>
        <w:tc>
          <w:tcPr>
            <w:tcW w:w="2025" w:type="dxa"/>
            <w:vMerge w:val="restart"/>
            <w:tcBorders>
              <w:top w:val="single" w:color="auto" w:sz="12" w:space="0"/>
            </w:tcBorders>
            <w:vAlign w:val="center"/>
          </w:tcPr>
          <w:p w14:paraId="5195CA28">
            <w:pPr>
              <w:jc w:val="center"/>
              <w:rPr>
                <w:b/>
                <w:bCs/>
              </w:rPr>
            </w:pPr>
            <w:r>
              <w:rPr>
                <w:rFonts w:hint="eastAsia"/>
                <w:b/>
                <w:bCs/>
              </w:rPr>
              <w:t>计量单位</w:t>
            </w:r>
          </w:p>
        </w:tc>
        <w:tc>
          <w:tcPr>
            <w:tcW w:w="5445" w:type="dxa"/>
            <w:gridSpan w:val="2"/>
            <w:tcBorders>
              <w:top w:val="single" w:color="auto" w:sz="12" w:space="0"/>
              <w:right w:val="single" w:color="auto" w:sz="12" w:space="0"/>
            </w:tcBorders>
            <w:vAlign w:val="center"/>
          </w:tcPr>
          <w:p w14:paraId="7A7941EF">
            <w:pPr>
              <w:jc w:val="center"/>
              <w:rPr>
                <w:b/>
                <w:bCs/>
              </w:rPr>
            </w:pPr>
            <w:r>
              <w:rPr>
                <w:rFonts w:hint="eastAsia"/>
                <w:b/>
                <w:bCs/>
              </w:rPr>
              <w:t>标准规定技术指标</w:t>
            </w:r>
          </w:p>
        </w:tc>
      </w:tr>
      <w:tr w14:paraId="3E429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0" w:type="dxa"/>
            <w:gridSpan w:val="2"/>
            <w:vMerge w:val="continue"/>
            <w:tcBorders>
              <w:left w:val="single" w:color="auto" w:sz="12" w:space="0"/>
            </w:tcBorders>
            <w:vAlign w:val="center"/>
          </w:tcPr>
          <w:p w14:paraId="68C44B7E">
            <w:pPr>
              <w:jc w:val="center"/>
              <w:rPr>
                <w:b/>
                <w:bCs/>
              </w:rPr>
            </w:pPr>
          </w:p>
        </w:tc>
        <w:tc>
          <w:tcPr>
            <w:tcW w:w="2025" w:type="dxa"/>
            <w:vMerge w:val="continue"/>
            <w:vAlign w:val="center"/>
          </w:tcPr>
          <w:p w14:paraId="4D911BCE">
            <w:pPr>
              <w:jc w:val="center"/>
              <w:rPr>
                <w:b/>
                <w:bCs/>
              </w:rPr>
            </w:pPr>
          </w:p>
        </w:tc>
        <w:tc>
          <w:tcPr>
            <w:tcW w:w="3052" w:type="dxa"/>
            <w:vAlign w:val="center"/>
          </w:tcPr>
          <w:p w14:paraId="52E4916A">
            <w:pPr>
              <w:jc w:val="center"/>
              <w:rPr>
                <w:b/>
                <w:bCs/>
              </w:rPr>
            </w:pPr>
            <w:r>
              <w:rPr>
                <w:rFonts w:hint="eastAsia"/>
                <w:b/>
                <w:bCs/>
              </w:rPr>
              <w:t>G20</w:t>
            </w:r>
          </w:p>
        </w:tc>
        <w:tc>
          <w:tcPr>
            <w:tcW w:w="2393" w:type="dxa"/>
            <w:tcBorders>
              <w:right w:val="single" w:color="auto" w:sz="12" w:space="0"/>
            </w:tcBorders>
            <w:vAlign w:val="center"/>
          </w:tcPr>
          <w:p w14:paraId="25AB78B6">
            <w:pPr>
              <w:jc w:val="center"/>
              <w:rPr>
                <w:b/>
                <w:bCs/>
              </w:rPr>
            </w:pPr>
            <w:r>
              <w:rPr>
                <w:rFonts w:hint="eastAsia"/>
                <w:b/>
                <w:bCs/>
              </w:rPr>
              <w:t>G25</w:t>
            </w:r>
          </w:p>
        </w:tc>
      </w:tr>
      <w:tr w14:paraId="4BCB6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0" w:type="dxa"/>
            <w:gridSpan w:val="2"/>
            <w:tcBorders>
              <w:left w:val="single" w:color="auto" w:sz="12" w:space="0"/>
            </w:tcBorders>
            <w:vAlign w:val="center"/>
          </w:tcPr>
          <w:p w14:paraId="1AFAC457">
            <w:pPr>
              <w:jc w:val="center"/>
            </w:pPr>
            <w:r>
              <w:rPr>
                <w:rFonts w:hint="eastAsia"/>
              </w:rPr>
              <w:t>外观</w:t>
            </w:r>
          </w:p>
        </w:tc>
        <w:tc>
          <w:tcPr>
            <w:tcW w:w="2025" w:type="dxa"/>
            <w:vAlign w:val="center"/>
          </w:tcPr>
          <w:p w14:paraId="214B0BE8">
            <w:pPr>
              <w:jc w:val="center"/>
            </w:pPr>
            <w:r>
              <w:rPr>
                <w:rFonts w:hint="eastAsia"/>
              </w:rPr>
              <w:t>/</w:t>
            </w:r>
          </w:p>
        </w:tc>
        <w:tc>
          <w:tcPr>
            <w:tcW w:w="5445" w:type="dxa"/>
            <w:gridSpan w:val="2"/>
            <w:tcBorders>
              <w:right w:val="single" w:color="auto" w:sz="12" w:space="0"/>
            </w:tcBorders>
            <w:vAlign w:val="center"/>
          </w:tcPr>
          <w:p w14:paraId="57149600">
            <w:pPr>
              <w:jc w:val="center"/>
            </w:pPr>
            <w:r>
              <w:rPr>
                <w:rFonts w:hint="eastAsia"/>
              </w:rPr>
              <w:t>干粉状、应均匀、无结块、无杂物</w:t>
            </w:r>
          </w:p>
        </w:tc>
      </w:tr>
      <w:tr w14:paraId="6AF35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0" w:type="dxa"/>
            <w:gridSpan w:val="2"/>
            <w:tcBorders>
              <w:left w:val="single" w:color="auto" w:sz="12" w:space="0"/>
            </w:tcBorders>
            <w:vAlign w:val="center"/>
          </w:tcPr>
          <w:p w14:paraId="5603819A">
            <w:pPr>
              <w:jc w:val="center"/>
            </w:pPr>
            <w:r>
              <w:rPr>
                <w:rFonts w:hint="eastAsia"/>
              </w:rPr>
              <w:t>30min流动度</w:t>
            </w:r>
          </w:p>
        </w:tc>
        <w:tc>
          <w:tcPr>
            <w:tcW w:w="2025" w:type="dxa"/>
            <w:vAlign w:val="center"/>
          </w:tcPr>
          <w:p w14:paraId="5F8FC1F1">
            <w:pPr>
              <w:jc w:val="center"/>
            </w:pPr>
            <w:r>
              <w:rPr>
                <w:rFonts w:hint="eastAsia"/>
              </w:rPr>
              <w:t>mm</w:t>
            </w:r>
          </w:p>
        </w:tc>
        <w:tc>
          <w:tcPr>
            <w:tcW w:w="5445" w:type="dxa"/>
            <w:gridSpan w:val="2"/>
            <w:tcBorders>
              <w:right w:val="single" w:color="auto" w:sz="12" w:space="0"/>
            </w:tcBorders>
            <w:vAlign w:val="center"/>
          </w:tcPr>
          <w:p w14:paraId="291021F4">
            <w:pPr>
              <w:jc w:val="center"/>
            </w:pPr>
            <w:r>
              <w:rPr>
                <w:rFonts w:hint="eastAsia"/>
              </w:rPr>
              <w:t>≥140</w:t>
            </w:r>
          </w:p>
        </w:tc>
      </w:tr>
      <w:tr w14:paraId="7D0A6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0" w:type="dxa"/>
            <w:gridSpan w:val="2"/>
            <w:tcBorders>
              <w:left w:val="single" w:color="auto" w:sz="12" w:space="0"/>
            </w:tcBorders>
            <w:vAlign w:val="center"/>
          </w:tcPr>
          <w:p w14:paraId="14E7419A">
            <w:pPr>
              <w:jc w:val="center"/>
            </w:pPr>
            <w:r>
              <w:rPr>
                <w:rFonts w:hint="eastAsia"/>
              </w:rPr>
              <w:t>24h抗折强度</w:t>
            </w:r>
          </w:p>
        </w:tc>
        <w:tc>
          <w:tcPr>
            <w:tcW w:w="2025" w:type="dxa"/>
            <w:vAlign w:val="center"/>
          </w:tcPr>
          <w:p w14:paraId="06CC7668">
            <w:pPr>
              <w:jc w:val="center"/>
            </w:pPr>
            <w:r>
              <w:rPr>
                <w:rFonts w:hint="eastAsia"/>
              </w:rPr>
              <w:t>MPa</w:t>
            </w:r>
          </w:p>
        </w:tc>
        <w:tc>
          <w:tcPr>
            <w:tcW w:w="5445" w:type="dxa"/>
            <w:gridSpan w:val="2"/>
            <w:tcBorders>
              <w:right w:val="single" w:color="auto" w:sz="12" w:space="0"/>
            </w:tcBorders>
            <w:vAlign w:val="center"/>
          </w:tcPr>
          <w:p w14:paraId="6CE735DE">
            <w:pPr>
              <w:jc w:val="center"/>
            </w:pPr>
            <w:r>
              <w:rPr>
                <w:rFonts w:hint="eastAsia"/>
              </w:rPr>
              <w:t>≥2.0</w:t>
            </w:r>
          </w:p>
        </w:tc>
      </w:tr>
      <w:tr w14:paraId="78837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0" w:type="dxa"/>
            <w:gridSpan w:val="2"/>
            <w:tcBorders>
              <w:left w:val="single" w:color="auto" w:sz="12" w:space="0"/>
            </w:tcBorders>
            <w:vAlign w:val="center"/>
          </w:tcPr>
          <w:p w14:paraId="132EC274">
            <w:pPr>
              <w:jc w:val="center"/>
            </w:pPr>
            <w:r>
              <w:rPr>
                <w:rFonts w:hint="eastAsia"/>
              </w:rPr>
              <w:t>24h抗压强度</w:t>
            </w:r>
          </w:p>
        </w:tc>
        <w:tc>
          <w:tcPr>
            <w:tcW w:w="2025" w:type="dxa"/>
            <w:vAlign w:val="center"/>
          </w:tcPr>
          <w:p w14:paraId="03E68761">
            <w:pPr>
              <w:jc w:val="center"/>
            </w:pPr>
            <w:r>
              <w:rPr>
                <w:rFonts w:hint="eastAsia"/>
              </w:rPr>
              <w:t>MPa</w:t>
            </w:r>
          </w:p>
        </w:tc>
        <w:tc>
          <w:tcPr>
            <w:tcW w:w="5445" w:type="dxa"/>
            <w:gridSpan w:val="2"/>
            <w:tcBorders>
              <w:right w:val="single" w:color="auto" w:sz="12" w:space="0"/>
            </w:tcBorders>
            <w:vAlign w:val="center"/>
          </w:tcPr>
          <w:p w14:paraId="3DE4404C">
            <w:pPr>
              <w:jc w:val="center"/>
            </w:pPr>
            <w:r>
              <w:rPr>
                <w:rFonts w:hint="eastAsia"/>
              </w:rPr>
              <w:t>≥6.0</w:t>
            </w:r>
          </w:p>
        </w:tc>
      </w:tr>
      <w:tr w14:paraId="35080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0" w:type="dxa"/>
            <w:gridSpan w:val="2"/>
            <w:tcBorders>
              <w:left w:val="single" w:color="auto" w:sz="12" w:space="0"/>
            </w:tcBorders>
            <w:vAlign w:val="center"/>
          </w:tcPr>
          <w:p w14:paraId="66510361">
            <w:pPr>
              <w:jc w:val="center"/>
            </w:pPr>
            <w:r>
              <w:rPr>
                <w:rFonts w:hint="eastAsia"/>
              </w:rPr>
              <w:t>28d绝干抗折强度</w:t>
            </w:r>
          </w:p>
        </w:tc>
        <w:tc>
          <w:tcPr>
            <w:tcW w:w="2025" w:type="dxa"/>
            <w:vAlign w:val="center"/>
          </w:tcPr>
          <w:p w14:paraId="4CFB9640">
            <w:pPr>
              <w:jc w:val="center"/>
            </w:pPr>
            <w:r>
              <w:rPr>
                <w:rFonts w:hint="eastAsia"/>
              </w:rPr>
              <w:t>MPa</w:t>
            </w:r>
          </w:p>
        </w:tc>
        <w:tc>
          <w:tcPr>
            <w:tcW w:w="3052" w:type="dxa"/>
            <w:vAlign w:val="center"/>
          </w:tcPr>
          <w:p w14:paraId="6ABFF24F">
            <w:pPr>
              <w:jc w:val="center"/>
            </w:pPr>
            <w:r>
              <w:rPr>
                <w:rFonts w:hint="eastAsia"/>
              </w:rPr>
              <w:t>≥5.0</w:t>
            </w:r>
          </w:p>
        </w:tc>
        <w:tc>
          <w:tcPr>
            <w:tcW w:w="2393" w:type="dxa"/>
            <w:tcBorders>
              <w:right w:val="single" w:color="auto" w:sz="12" w:space="0"/>
            </w:tcBorders>
            <w:vAlign w:val="center"/>
          </w:tcPr>
          <w:p w14:paraId="60BFB177">
            <w:pPr>
              <w:jc w:val="center"/>
            </w:pPr>
            <w:r>
              <w:rPr>
                <w:rFonts w:hint="eastAsia"/>
              </w:rPr>
              <w:t>≥7.0</w:t>
            </w:r>
          </w:p>
        </w:tc>
      </w:tr>
      <w:tr w14:paraId="2C98E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0" w:type="dxa"/>
            <w:gridSpan w:val="2"/>
            <w:tcBorders>
              <w:left w:val="single" w:color="auto" w:sz="12" w:space="0"/>
            </w:tcBorders>
            <w:vAlign w:val="center"/>
          </w:tcPr>
          <w:p w14:paraId="107D57C6">
            <w:pPr>
              <w:jc w:val="center"/>
            </w:pPr>
            <w:r>
              <w:rPr>
                <w:rFonts w:hint="eastAsia"/>
              </w:rPr>
              <w:t>28d绝干抗压强度</w:t>
            </w:r>
          </w:p>
        </w:tc>
        <w:tc>
          <w:tcPr>
            <w:tcW w:w="2025" w:type="dxa"/>
            <w:vAlign w:val="center"/>
          </w:tcPr>
          <w:p w14:paraId="339CEE58">
            <w:pPr>
              <w:jc w:val="center"/>
            </w:pPr>
            <w:r>
              <w:rPr>
                <w:rFonts w:hint="eastAsia"/>
              </w:rPr>
              <w:t>MPa</w:t>
            </w:r>
          </w:p>
        </w:tc>
        <w:tc>
          <w:tcPr>
            <w:tcW w:w="3052" w:type="dxa"/>
            <w:vAlign w:val="center"/>
          </w:tcPr>
          <w:p w14:paraId="26706E47">
            <w:pPr>
              <w:jc w:val="center"/>
            </w:pPr>
            <w:r>
              <w:rPr>
                <w:rFonts w:hint="eastAsia"/>
              </w:rPr>
              <w:t>≥20.0</w:t>
            </w:r>
          </w:p>
        </w:tc>
        <w:tc>
          <w:tcPr>
            <w:tcW w:w="2393" w:type="dxa"/>
            <w:tcBorders>
              <w:right w:val="single" w:color="auto" w:sz="12" w:space="0"/>
            </w:tcBorders>
            <w:vAlign w:val="center"/>
          </w:tcPr>
          <w:p w14:paraId="42435822">
            <w:pPr>
              <w:jc w:val="center"/>
            </w:pPr>
            <w:r>
              <w:rPr>
                <w:rFonts w:hint="eastAsia"/>
              </w:rPr>
              <w:t>≥25.0</w:t>
            </w:r>
          </w:p>
        </w:tc>
      </w:tr>
      <w:tr w14:paraId="2E3B2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0" w:type="dxa"/>
            <w:gridSpan w:val="2"/>
            <w:tcBorders>
              <w:left w:val="single" w:color="auto" w:sz="12" w:space="0"/>
            </w:tcBorders>
            <w:vAlign w:val="center"/>
          </w:tcPr>
          <w:p w14:paraId="02152333">
            <w:pPr>
              <w:jc w:val="center"/>
            </w:pPr>
            <w:r>
              <w:rPr>
                <w:rFonts w:hint="eastAsia"/>
              </w:rPr>
              <w:t>28d烘干拉伸粘结强度</w:t>
            </w:r>
          </w:p>
        </w:tc>
        <w:tc>
          <w:tcPr>
            <w:tcW w:w="2025" w:type="dxa"/>
            <w:vAlign w:val="center"/>
          </w:tcPr>
          <w:p w14:paraId="7FF41358">
            <w:pPr>
              <w:jc w:val="center"/>
            </w:pPr>
            <w:r>
              <w:rPr>
                <w:rFonts w:hint="eastAsia"/>
              </w:rPr>
              <w:t>MPa</w:t>
            </w:r>
          </w:p>
        </w:tc>
        <w:tc>
          <w:tcPr>
            <w:tcW w:w="5445" w:type="dxa"/>
            <w:gridSpan w:val="2"/>
            <w:tcBorders>
              <w:right w:val="single" w:color="auto" w:sz="12" w:space="0"/>
            </w:tcBorders>
            <w:vAlign w:val="center"/>
          </w:tcPr>
          <w:p w14:paraId="51972389">
            <w:pPr>
              <w:jc w:val="center"/>
            </w:pPr>
            <w:r>
              <w:rPr>
                <w:rFonts w:hint="eastAsia"/>
              </w:rPr>
              <w:t>≥1.0</w:t>
            </w:r>
          </w:p>
        </w:tc>
      </w:tr>
      <w:tr w14:paraId="6A94F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0" w:type="dxa"/>
            <w:gridSpan w:val="2"/>
            <w:tcBorders>
              <w:left w:val="single" w:color="auto" w:sz="12" w:space="0"/>
            </w:tcBorders>
            <w:vAlign w:val="center"/>
          </w:tcPr>
          <w:p w14:paraId="2E3CD28D">
            <w:pPr>
              <w:jc w:val="center"/>
            </w:pPr>
            <w:r>
              <w:rPr>
                <w:rFonts w:hint="eastAsia"/>
              </w:rPr>
              <w:t>尺寸变化率</w:t>
            </w:r>
          </w:p>
        </w:tc>
        <w:tc>
          <w:tcPr>
            <w:tcW w:w="2025" w:type="dxa"/>
            <w:vAlign w:val="center"/>
          </w:tcPr>
          <w:p w14:paraId="6E66273D">
            <w:pPr>
              <w:jc w:val="center"/>
            </w:pPr>
            <w:r>
              <w:rPr>
                <w:rFonts w:hint="eastAsia"/>
              </w:rPr>
              <w:t>/</w:t>
            </w:r>
          </w:p>
        </w:tc>
        <w:tc>
          <w:tcPr>
            <w:tcW w:w="5445" w:type="dxa"/>
            <w:gridSpan w:val="2"/>
            <w:tcBorders>
              <w:right w:val="single" w:color="auto" w:sz="12" w:space="0"/>
            </w:tcBorders>
            <w:vAlign w:val="center"/>
          </w:tcPr>
          <w:p w14:paraId="5FFC3BF4">
            <w:pPr>
              <w:jc w:val="center"/>
            </w:pPr>
            <w:r>
              <w:rPr>
                <w:rFonts w:hint="eastAsia"/>
              </w:rPr>
              <w:t>﹣0.05%~+0.05%</w:t>
            </w:r>
          </w:p>
        </w:tc>
      </w:tr>
      <w:tr w14:paraId="52FCE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0" w:type="dxa"/>
            <w:gridSpan w:val="2"/>
            <w:tcBorders>
              <w:left w:val="single" w:color="auto" w:sz="12" w:space="0"/>
            </w:tcBorders>
            <w:vAlign w:val="center"/>
          </w:tcPr>
          <w:p w14:paraId="6FAC6436">
            <w:pPr>
              <w:jc w:val="center"/>
            </w:pPr>
            <w:r>
              <w:rPr>
                <w:rFonts w:hint="eastAsia"/>
              </w:rPr>
              <w:t>抗冲击性</w:t>
            </w:r>
          </w:p>
        </w:tc>
        <w:tc>
          <w:tcPr>
            <w:tcW w:w="2025" w:type="dxa"/>
            <w:vAlign w:val="center"/>
          </w:tcPr>
          <w:p w14:paraId="438D4BE6">
            <w:pPr>
              <w:jc w:val="center"/>
            </w:pPr>
            <w:r>
              <w:rPr>
                <w:rFonts w:hint="eastAsia"/>
              </w:rPr>
              <w:t>/</w:t>
            </w:r>
          </w:p>
        </w:tc>
        <w:tc>
          <w:tcPr>
            <w:tcW w:w="5445" w:type="dxa"/>
            <w:gridSpan w:val="2"/>
            <w:tcBorders>
              <w:right w:val="single" w:color="auto" w:sz="12" w:space="0"/>
            </w:tcBorders>
            <w:vAlign w:val="center"/>
          </w:tcPr>
          <w:p w14:paraId="1EA5A022">
            <w:pPr>
              <w:jc w:val="center"/>
            </w:pPr>
            <w:r>
              <w:rPr>
                <w:rFonts w:hint="eastAsia"/>
              </w:rPr>
              <w:t>无开裂或脱离底板</w:t>
            </w:r>
          </w:p>
        </w:tc>
      </w:tr>
      <w:tr w14:paraId="0035B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0" w:type="dxa"/>
            <w:gridSpan w:val="2"/>
            <w:tcBorders>
              <w:left w:val="single" w:color="auto" w:sz="12" w:space="0"/>
            </w:tcBorders>
            <w:vAlign w:val="center"/>
          </w:tcPr>
          <w:p w14:paraId="4B8B5A37">
            <w:pPr>
              <w:jc w:val="center"/>
            </w:pPr>
            <w:r>
              <w:rPr>
                <w:rFonts w:hint="eastAsia"/>
              </w:rPr>
              <w:t>pH值</w:t>
            </w:r>
          </w:p>
        </w:tc>
        <w:tc>
          <w:tcPr>
            <w:tcW w:w="2025" w:type="dxa"/>
            <w:vAlign w:val="center"/>
          </w:tcPr>
          <w:p w14:paraId="3C10C028">
            <w:pPr>
              <w:jc w:val="center"/>
            </w:pPr>
            <w:r>
              <w:rPr>
                <w:rFonts w:hint="eastAsia"/>
              </w:rPr>
              <w:t>/</w:t>
            </w:r>
          </w:p>
        </w:tc>
        <w:tc>
          <w:tcPr>
            <w:tcW w:w="5445" w:type="dxa"/>
            <w:gridSpan w:val="2"/>
            <w:tcBorders>
              <w:right w:val="single" w:color="auto" w:sz="12" w:space="0"/>
            </w:tcBorders>
            <w:vAlign w:val="center"/>
          </w:tcPr>
          <w:p w14:paraId="69A87FA4">
            <w:pPr>
              <w:jc w:val="center"/>
            </w:pPr>
            <w:r>
              <w:rPr>
                <w:rFonts w:hint="eastAsia"/>
              </w:rPr>
              <w:t>≥7.0</w:t>
            </w:r>
          </w:p>
        </w:tc>
      </w:tr>
      <w:tr w14:paraId="6281D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 w:type="dxa"/>
            <w:vMerge w:val="restart"/>
            <w:tcBorders>
              <w:left w:val="single" w:color="auto" w:sz="12" w:space="0"/>
            </w:tcBorders>
            <w:vAlign w:val="center"/>
          </w:tcPr>
          <w:p w14:paraId="26CED28C">
            <w:pPr>
              <w:jc w:val="center"/>
            </w:pPr>
            <w:r>
              <w:rPr>
                <w:rFonts w:hint="eastAsia" w:ascii="宋体" w:hAnsi="宋体" w:cs="宋体"/>
                <w:sz w:val="18"/>
                <w:szCs w:val="18"/>
              </w:rPr>
              <w:t>放射性</w:t>
            </w:r>
          </w:p>
        </w:tc>
        <w:tc>
          <w:tcPr>
            <w:tcW w:w="904" w:type="dxa"/>
            <w:vAlign w:val="center"/>
          </w:tcPr>
          <w:p w14:paraId="67700A8B">
            <w:pPr>
              <w:jc w:val="center"/>
            </w:pPr>
            <w:r>
              <w:rPr>
                <w:rFonts w:hint="eastAsia" w:ascii="宋体" w:hAnsi="宋体" w:cs="宋体"/>
                <w:sz w:val="18"/>
                <w:szCs w:val="18"/>
              </w:rPr>
              <w:t>IRa</w:t>
            </w:r>
          </w:p>
        </w:tc>
        <w:tc>
          <w:tcPr>
            <w:tcW w:w="2025" w:type="dxa"/>
            <w:vAlign w:val="center"/>
          </w:tcPr>
          <w:p w14:paraId="50515BE0">
            <w:pPr>
              <w:jc w:val="center"/>
            </w:pPr>
            <w:r>
              <w:rPr>
                <w:rFonts w:hint="eastAsia"/>
              </w:rPr>
              <w:t>/</w:t>
            </w:r>
          </w:p>
        </w:tc>
        <w:tc>
          <w:tcPr>
            <w:tcW w:w="5445" w:type="dxa"/>
            <w:gridSpan w:val="2"/>
            <w:tcBorders>
              <w:right w:val="single" w:color="auto" w:sz="12" w:space="0"/>
            </w:tcBorders>
            <w:vAlign w:val="center"/>
          </w:tcPr>
          <w:p w14:paraId="5C3E70FF">
            <w:pPr>
              <w:jc w:val="center"/>
            </w:pPr>
            <w:r>
              <w:rPr>
                <w:rFonts w:hint="eastAsia"/>
              </w:rPr>
              <w:t>≤0.6</w:t>
            </w:r>
          </w:p>
        </w:tc>
      </w:tr>
      <w:tr w14:paraId="20D45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 w:type="dxa"/>
            <w:vMerge w:val="continue"/>
            <w:tcBorders>
              <w:left w:val="single" w:color="auto" w:sz="12" w:space="0"/>
            </w:tcBorders>
            <w:vAlign w:val="center"/>
          </w:tcPr>
          <w:p w14:paraId="29513C82">
            <w:pPr>
              <w:jc w:val="center"/>
            </w:pPr>
          </w:p>
        </w:tc>
        <w:tc>
          <w:tcPr>
            <w:tcW w:w="904" w:type="dxa"/>
            <w:vAlign w:val="center"/>
          </w:tcPr>
          <w:p w14:paraId="2C8B0DBC">
            <w:pPr>
              <w:jc w:val="center"/>
            </w:pPr>
            <w:r>
              <w:rPr>
                <w:rFonts w:hint="eastAsia" w:ascii="宋体" w:hAnsi="宋体" w:cs="宋体"/>
                <w:sz w:val="18"/>
                <w:szCs w:val="18"/>
              </w:rPr>
              <w:t>Ir</w:t>
            </w:r>
          </w:p>
        </w:tc>
        <w:tc>
          <w:tcPr>
            <w:tcW w:w="2025" w:type="dxa"/>
            <w:vAlign w:val="center"/>
          </w:tcPr>
          <w:p w14:paraId="6D9ABC36">
            <w:pPr>
              <w:jc w:val="center"/>
            </w:pPr>
            <w:r>
              <w:rPr>
                <w:rFonts w:hint="eastAsia"/>
              </w:rPr>
              <w:t>/</w:t>
            </w:r>
          </w:p>
        </w:tc>
        <w:tc>
          <w:tcPr>
            <w:tcW w:w="5445" w:type="dxa"/>
            <w:gridSpan w:val="2"/>
            <w:tcBorders>
              <w:right w:val="single" w:color="auto" w:sz="12" w:space="0"/>
            </w:tcBorders>
            <w:vAlign w:val="center"/>
          </w:tcPr>
          <w:p w14:paraId="6433586E">
            <w:pPr>
              <w:jc w:val="center"/>
            </w:pPr>
            <w:r>
              <w:rPr>
                <w:rFonts w:hint="eastAsia"/>
              </w:rPr>
              <w:t>≤0.6</w:t>
            </w:r>
          </w:p>
        </w:tc>
      </w:tr>
      <w:tr w14:paraId="1E209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 w:type="dxa"/>
            <w:vMerge w:val="restart"/>
            <w:tcBorders>
              <w:left w:val="single" w:color="auto" w:sz="12" w:space="0"/>
            </w:tcBorders>
            <w:vAlign w:val="center"/>
          </w:tcPr>
          <w:p w14:paraId="0CC1F740">
            <w:pPr>
              <w:jc w:val="center"/>
            </w:pPr>
            <w:r>
              <w:rPr>
                <w:rFonts w:hint="eastAsia" w:ascii="宋体" w:hAnsi="宋体" w:cs="宋体"/>
                <w:sz w:val="18"/>
                <w:szCs w:val="18"/>
              </w:rPr>
              <w:t>可溶性重金属</w:t>
            </w:r>
          </w:p>
        </w:tc>
        <w:tc>
          <w:tcPr>
            <w:tcW w:w="904" w:type="dxa"/>
            <w:vAlign w:val="center"/>
          </w:tcPr>
          <w:p w14:paraId="083709C7">
            <w:pPr>
              <w:jc w:val="center"/>
            </w:pPr>
            <w:r>
              <w:rPr>
                <w:rFonts w:hint="eastAsia" w:ascii="宋体" w:hAnsi="宋体" w:cs="宋体"/>
                <w:sz w:val="18"/>
                <w:szCs w:val="18"/>
              </w:rPr>
              <w:t>铅 Pb</w:t>
            </w:r>
          </w:p>
        </w:tc>
        <w:tc>
          <w:tcPr>
            <w:tcW w:w="2025" w:type="dxa"/>
            <w:vAlign w:val="center"/>
          </w:tcPr>
          <w:p w14:paraId="427EBB42">
            <w:pPr>
              <w:jc w:val="center"/>
            </w:pPr>
            <w:r>
              <w:rPr>
                <w:rFonts w:hint="eastAsia"/>
              </w:rPr>
              <w:t>mg/kg</w:t>
            </w:r>
          </w:p>
        </w:tc>
        <w:tc>
          <w:tcPr>
            <w:tcW w:w="5445" w:type="dxa"/>
            <w:gridSpan w:val="2"/>
            <w:tcBorders>
              <w:right w:val="single" w:color="auto" w:sz="12" w:space="0"/>
            </w:tcBorders>
            <w:vAlign w:val="center"/>
          </w:tcPr>
          <w:p w14:paraId="12E2B403">
            <w:pPr>
              <w:jc w:val="center"/>
            </w:pPr>
            <w:r>
              <w:rPr>
                <w:rFonts w:hint="eastAsia"/>
              </w:rPr>
              <w:t>≤90</w:t>
            </w:r>
          </w:p>
        </w:tc>
      </w:tr>
      <w:tr w14:paraId="2CBCC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 w:type="dxa"/>
            <w:vMerge w:val="continue"/>
            <w:tcBorders>
              <w:left w:val="single" w:color="auto" w:sz="12" w:space="0"/>
            </w:tcBorders>
            <w:vAlign w:val="center"/>
          </w:tcPr>
          <w:p w14:paraId="62BB3F79">
            <w:pPr>
              <w:jc w:val="center"/>
            </w:pPr>
          </w:p>
        </w:tc>
        <w:tc>
          <w:tcPr>
            <w:tcW w:w="904" w:type="dxa"/>
            <w:vAlign w:val="center"/>
          </w:tcPr>
          <w:p w14:paraId="447EF726">
            <w:pPr>
              <w:jc w:val="center"/>
            </w:pPr>
            <w:r>
              <w:rPr>
                <w:rFonts w:hint="eastAsia" w:ascii="宋体" w:hAnsi="宋体" w:cs="宋体"/>
                <w:sz w:val="18"/>
                <w:szCs w:val="18"/>
              </w:rPr>
              <w:t>镉 Cd</w:t>
            </w:r>
          </w:p>
        </w:tc>
        <w:tc>
          <w:tcPr>
            <w:tcW w:w="2025" w:type="dxa"/>
            <w:vAlign w:val="center"/>
          </w:tcPr>
          <w:p w14:paraId="55DC3FC0">
            <w:pPr>
              <w:jc w:val="center"/>
            </w:pPr>
            <w:r>
              <w:rPr>
                <w:rFonts w:hint="eastAsia"/>
              </w:rPr>
              <w:t>mg/kg</w:t>
            </w:r>
          </w:p>
        </w:tc>
        <w:tc>
          <w:tcPr>
            <w:tcW w:w="5445" w:type="dxa"/>
            <w:gridSpan w:val="2"/>
            <w:tcBorders>
              <w:right w:val="single" w:color="auto" w:sz="12" w:space="0"/>
            </w:tcBorders>
            <w:vAlign w:val="center"/>
          </w:tcPr>
          <w:p w14:paraId="7D868582">
            <w:pPr>
              <w:jc w:val="center"/>
            </w:pPr>
            <w:r>
              <w:rPr>
                <w:rFonts w:hint="eastAsia"/>
              </w:rPr>
              <w:t>≤75</w:t>
            </w:r>
          </w:p>
        </w:tc>
      </w:tr>
      <w:tr w14:paraId="2B4D9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 w:type="dxa"/>
            <w:vMerge w:val="continue"/>
            <w:tcBorders>
              <w:left w:val="single" w:color="auto" w:sz="12" w:space="0"/>
            </w:tcBorders>
            <w:vAlign w:val="center"/>
          </w:tcPr>
          <w:p w14:paraId="613DB23E">
            <w:pPr>
              <w:jc w:val="center"/>
            </w:pPr>
          </w:p>
        </w:tc>
        <w:tc>
          <w:tcPr>
            <w:tcW w:w="904" w:type="dxa"/>
            <w:vAlign w:val="center"/>
          </w:tcPr>
          <w:p w14:paraId="16EBD855">
            <w:pPr>
              <w:jc w:val="center"/>
            </w:pPr>
            <w:r>
              <w:rPr>
                <w:rFonts w:hint="eastAsia" w:ascii="宋体" w:hAnsi="宋体" w:cs="宋体"/>
                <w:sz w:val="18"/>
                <w:szCs w:val="18"/>
              </w:rPr>
              <w:t>铬 Cr</w:t>
            </w:r>
          </w:p>
        </w:tc>
        <w:tc>
          <w:tcPr>
            <w:tcW w:w="2025" w:type="dxa"/>
            <w:vAlign w:val="center"/>
          </w:tcPr>
          <w:p w14:paraId="70D6E641">
            <w:pPr>
              <w:jc w:val="center"/>
            </w:pPr>
            <w:r>
              <w:rPr>
                <w:rFonts w:hint="eastAsia"/>
              </w:rPr>
              <w:t>mg/kg</w:t>
            </w:r>
          </w:p>
        </w:tc>
        <w:tc>
          <w:tcPr>
            <w:tcW w:w="5445" w:type="dxa"/>
            <w:gridSpan w:val="2"/>
            <w:tcBorders>
              <w:right w:val="single" w:color="auto" w:sz="12" w:space="0"/>
            </w:tcBorders>
            <w:vAlign w:val="center"/>
          </w:tcPr>
          <w:p w14:paraId="7F4C4059">
            <w:pPr>
              <w:jc w:val="center"/>
            </w:pPr>
            <w:r>
              <w:rPr>
                <w:rFonts w:hint="eastAsia"/>
              </w:rPr>
              <w:t>≤60</w:t>
            </w:r>
          </w:p>
        </w:tc>
      </w:tr>
      <w:tr w14:paraId="0F7BC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 w:type="dxa"/>
            <w:vMerge w:val="continue"/>
            <w:tcBorders>
              <w:left w:val="single" w:color="auto" w:sz="12" w:space="0"/>
              <w:bottom w:val="single" w:color="auto" w:sz="12" w:space="0"/>
            </w:tcBorders>
            <w:vAlign w:val="center"/>
          </w:tcPr>
          <w:p w14:paraId="5A94D784">
            <w:pPr>
              <w:jc w:val="center"/>
            </w:pPr>
          </w:p>
        </w:tc>
        <w:tc>
          <w:tcPr>
            <w:tcW w:w="904" w:type="dxa"/>
            <w:tcBorders>
              <w:bottom w:val="single" w:color="auto" w:sz="12" w:space="0"/>
            </w:tcBorders>
            <w:vAlign w:val="center"/>
          </w:tcPr>
          <w:p w14:paraId="1B1CC350">
            <w:pPr>
              <w:jc w:val="center"/>
            </w:pPr>
            <w:r>
              <w:rPr>
                <w:rFonts w:hint="eastAsia" w:ascii="宋体" w:hAnsi="宋体" w:cs="宋体"/>
                <w:sz w:val="18"/>
                <w:szCs w:val="18"/>
              </w:rPr>
              <w:t>汞 Hg</w:t>
            </w:r>
          </w:p>
        </w:tc>
        <w:tc>
          <w:tcPr>
            <w:tcW w:w="2025" w:type="dxa"/>
            <w:tcBorders>
              <w:bottom w:val="single" w:color="auto" w:sz="12" w:space="0"/>
            </w:tcBorders>
            <w:vAlign w:val="center"/>
          </w:tcPr>
          <w:p w14:paraId="397D9E2B">
            <w:pPr>
              <w:jc w:val="center"/>
            </w:pPr>
            <w:r>
              <w:rPr>
                <w:rFonts w:hint="eastAsia"/>
              </w:rPr>
              <w:t>mg/kg</w:t>
            </w:r>
          </w:p>
        </w:tc>
        <w:tc>
          <w:tcPr>
            <w:tcW w:w="5445" w:type="dxa"/>
            <w:gridSpan w:val="2"/>
            <w:tcBorders>
              <w:bottom w:val="single" w:color="auto" w:sz="12" w:space="0"/>
              <w:right w:val="single" w:color="auto" w:sz="12" w:space="0"/>
            </w:tcBorders>
            <w:vAlign w:val="center"/>
          </w:tcPr>
          <w:p w14:paraId="2329A3C0">
            <w:pPr>
              <w:jc w:val="center"/>
            </w:pPr>
            <w:r>
              <w:rPr>
                <w:rFonts w:hint="eastAsia"/>
              </w:rPr>
              <w:t>≤60</w:t>
            </w:r>
          </w:p>
        </w:tc>
      </w:tr>
    </w:tbl>
    <w:p w14:paraId="1A494E89"/>
    <w:p w14:paraId="09568DCD"/>
    <w:p w14:paraId="4699F149">
      <w:pPr>
        <w:sectPr>
          <w:pgSz w:w="11906" w:h="16838"/>
          <w:pgMar w:top="2410" w:right="1134" w:bottom="1134" w:left="1134" w:header="1418" w:footer="1134" w:gutter="284"/>
          <w:cols w:space="425" w:num="1"/>
          <w:formProt w:val="0"/>
          <w:docGrid w:type="lines" w:linePitch="312" w:charSpace="0"/>
        </w:sectPr>
      </w:pPr>
    </w:p>
    <w:p w14:paraId="5C62135E">
      <w:pPr>
        <w:rPr>
          <w:rFonts w:hint="eastAsia" w:ascii="宋体" w:hAnsi="宋体" w:cs="宋体"/>
        </w:rPr>
      </w:pPr>
      <w:r>
        <w:rPr>
          <w:rFonts w:hint="eastAsia" w:ascii="宋体" w:hAnsi="宋体" w:cs="宋体"/>
        </w:rPr>
        <w:t>表A.3水硬性磷石膏道路水稳材料质量指标</w:t>
      </w:r>
    </w:p>
    <w:p w14:paraId="398DE081">
      <w:pPr>
        <w:jc w:val="center"/>
      </w:pPr>
      <w:r>
        <w:rPr>
          <w:rFonts w:hint="eastAsia" w:ascii="黑体" w:hAnsi="黑体" w:eastAsia="黑体" w:cs="黑体"/>
        </w:rPr>
        <w:t>A.3  水硬性磷石膏道路水稳材料质量指标</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1"/>
        <w:gridCol w:w="2393"/>
        <w:gridCol w:w="4786"/>
      </w:tblGrid>
      <w:tr w14:paraId="0E8B7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tcBorders>
              <w:top w:val="single" w:color="auto" w:sz="12" w:space="0"/>
              <w:left w:val="single" w:color="auto" w:sz="12" w:space="0"/>
            </w:tcBorders>
            <w:vAlign w:val="center"/>
          </w:tcPr>
          <w:p w14:paraId="12EA8929">
            <w:pPr>
              <w:jc w:val="center"/>
              <w:rPr>
                <w:rFonts w:hint="eastAsia" w:ascii="宋体" w:hAnsi="宋体" w:cs="宋体"/>
                <w:b/>
                <w:bCs/>
                <w:sz w:val="18"/>
                <w:szCs w:val="18"/>
              </w:rPr>
            </w:pPr>
            <w:r>
              <w:rPr>
                <w:rFonts w:hint="eastAsia" w:ascii="宋体" w:hAnsi="宋体" w:cs="宋体"/>
                <w:b/>
                <w:bCs/>
                <w:sz w:val="18"/>
                <w:szCs w:val="18"/>
              </w:rPr>
              <w:t>检测项目</w:t>
            </w:r>
          </w:p>
        </w:tc>
        <w:tc>
          <w:tcPr>
            <w:tcW w:w="1250" w:type="pct"/>
            <w:tcBorders>
              <w:top w:val="single" w:color="auto" w:sz="12" w:space="0"/>
            </w:tcBorders>
            <w:vAlign w:val="center"/>
          </w:tcPr>
          <w:p w14:paraId="4A9CAAA2">
            <w:pPr>
              <w:jc w:val="center"/>
              <w:rPr>
                <w:rFonts w:hint="eastAsia" w:ascii="宋体" w:hAnsi="宋体" w:cs="宋体"/>
                <w:b/>
                <w:bCs/>
                <w:sz w:val="18"/>
                <w:szCs w:val="18"/>
              </w:rPr>
            </w:pPr>
            <w:r>
              <w:rPr>
                <w:rFonts w:hint="eastAsia" w:ascii="宋体" w:hAnsi="宋体" w:cs="宋体"/>
                <w:b/>
                <w:bCs/>
                <w:sz w:val="18"/>
                <w:szCs w:val="18"/>
              </w:rPr>
              <w:t>计量单位</w:t>
            </w:r>
          </w:p>
        </w:tc>
        <w:tc>
          <w:tcPr>
            <w:tcW w:w="2500" w:type="pct"/>
            <w:tcBorders>
              <w:top w:val="single" w:color="auto" w:sz="12" w:space="0"/>
              <w:right w:val="single" w:color="auto" w:sz="12" w:space="0"/>
            </w:tcBorders>
            <w:vAlign w:val="center"/>
          </w:tcPr>
          <w:p w14:paraId="774AE04A">
            <w:pPr>
              <w:jc w:val="center"/>
              <w:rPr>
                <w:rFonts w:hint="eastAsia" w:ascii="宋体" w:hAnsi="宋体" w:cs="宋体"/>
                <w:b/>
                <w:bCs/>
                <w:sz w:val="18"/>
                <w:szCs w:val="18"/>
              </w:rPr>
            </w:pPr>
            <w:r>
              <w:rPr>
                <w:rFonts w:hint="eastAsia" w:ascii="宋体" w:hAnsi="宋体" w:cs="宋体"/>
                <w:b/>
                <w:bCs/>
                <w:sz w:val="18"/>
                <w:szCs w:val="18"/>
              </w:rPr>
              <w:t>标准限值</w:t>
            </w:r>
          </w:p>
        </w:tc>
      </w:tr>
      <w:tr w14:paraId="4B481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tcBorders>
              <w:left w:val="single" w:color="auto" w:sz="12" w:space="0"/>
            </w:tcBorders>
            <w:vAlign w:val="center"/>
          </w:tcPr>
          <w:p w14:paraId="173EFA7F">
            <w:pPr>
              <w:jc w:val="center"/>
              <w:rPr>
                <w:rFonts w:hint="eastAsia" w:ascii="宋体" w:hAnsi="宋体" w:cs="宋体"/>
                <w:sz w:val="18"/>
                <w:szCs w:val="18"/>
              </w:rPr>
            </w:pPr>
            <w:r>
              <w:rPr>
                <w:rFonts w:hint="eastAsia" w:ascii="宋体" w:hAnsi="宋体" w:cs="宋体"/>
                <w:sz w:val="18"/>
                <w:szCs w:val="18"/>
              </w:rPr>
              <w:t>pH（无量纲）</w:t>
            </w:r>
          </w:p>
        </w:tc>
        <w:tc>
          <w:tcPr>
            <w:tcW w:w="1250" w:type="pct"/>
            <w:vAlign w:val="center"/>
          </w:tcPr>
          <w:p w14:paraId="661CAA4F">
            <w:pPr>
              <w:jc w:val="center"/>
              <w:rPr>
                <w:rFonts w:hint="eastAsia" w:ascii="宋体" w:hAnsi="宋体" w:cs="宋体"/>
                <w:sz w:val="18"/>
                <w:szCs w:val="18"/>
              </w:rPr>
            </w:pPr>
            <w:r>
              <w:rPr>
                <w:rFonts w:hint="eastAsia" w:ascii="宋体" w:hAnsi="宋体" w:cs="宋体"/>
                <w:sz w:val="18"/>
                <w:szCs w:val="18"/>
              </w:rPr>
              <w:t>mg/L</w:t>
            </w:r>
          </w:p>
        </w:tc>
        <w:tc>
          <w:tcPr>
            <w:tcW w:w="2500" w:type="pct"/>
            <w:tcBorders>
              <w:right w:val="single" w:color="auto" w:sz="12" w:space="0"/>
            </w:tcBorders>
            <w:vAlign w:val="center"/>
          </w:tcPr>
          <w:p w14:paraId="74BE802C">
            <w:pPr>
              <w:jc w:val="center"/>
              <w:rPr>
                <w:rFonts w:hint="eastAsia" w:ascii="宋体" w:hAnsi="宋体" w:cs="宋体"/>
                <w:sz w:val="18"/>
                <w:szCs w:val="18"/>
              </w:rPr>
            </w:pPr>
            <w:r>
              <w:rPr>
                <w:rFonts w:hint="eastAsia" w:ascii="宋体" w:hAnsi="宋体" w:cs="宋体"/>
                <w:sz w:val="18"/>
                <w:szCs w:val="18"/>
              </w:rPr>
              <w:t>6~9</w:t>
            </w:r>
          </w:p>
        </w:tc>
      </w:tr>
      <w:tr w14:paraId="2A48E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tcBorders>
              <w:left w:val="single" w:color="auto" w:sz="12" w:space="0"/>
            </w:tcBorders>
            <w:vAlign w:val="center"/>
          </w:tcPr>
          <w:p w14:paraId="26F1A554">
            <w:pPr>
              <w:jc w:val="center"/>
              <w:rPr>
                <w:rFonts w:hint="eastAsia" w:ascii="宋体" w:hAnsi="宋体" w:cs="宋体"/>
                <w:sz w:val="18"/>
                <w:szCs w:val="18"/>
              </w:rPr>
            </w:pPr>
            <w:r>
              <w:rPr>
                <w:rFonts w:hint="eastAsia" w:ascii="宋体" w:hAnsi="宋体" w:cs="宋体"/>
                <w:sz w:val="18"/>
                <w:szCs w:val="18"/>
              </w:rPr>
              <w:t>含水率（%）</w:t>
            </w:r>
          </w:p>
        </w:tc>
        <w:tc>
          <w:tcPr>
            <w:tcW w:w="1250" w:type="pct"/>
            <w:vAlign w:val="center"/>
          </w:tcPr>
          <w:p w14:paraId="1F604D34">
            <w:pPr>
              <w:jc w:val="center"/>
              <w:rPr>
                <w:rFonts w:hint="eastAsia" w:ascii="宋体" w:hAnsi="宋体" w:cs="宋体"/>
                <w:sz w:val="18"/>
                <w:szCs w:val="18"/>
              </w:rPr>
            </w:pPr>
            <w:r>
              <w:rPr>
                <w:rFonts w:hint="eastAsia" w:ascii="宋体" w:hAnsi="宋体" w:cs="宋体"/>
                <w:sz w:val="18"/>
                <w:szCs w:val="18"/>
              </w:rPr>
              <w:t>mg/L</w:t>
            </w:r>
          </w:p>
        </w:tc>
        <w:tc>
          <w:tcPr>
            <w:tcW w:w="2500" w:type="pct"/>
            <w:tcBorders>
              <w:right w:val="single" w:color="auto" w:sz="12" w:space="0"/>
            </w:tcBorders>
            <w:vAlign w:val="center"/>
          </w:tcPr>
          <w:p w14:paraId="4C7E7485">
            <w:pPr>
              <w:jc w:val="center"/>
              <w:rPr>
                <w:rFonts w:hint="eastAsia" w:ascii="宋体" w:hAnsi="宋体" w:cs="宋体"/>
                <w:sz w:val="18"/>
                <w:szCs w:val="18"/>
              </w:rPr>
            </w:pPr>
            <w:r>
              <w:rPr>
                <w:rFonts w:hint="eastAsia" w:ascii="宋体" w:hAnsi="宋体" w:cs="宋体"/>
                <w:sz w:val="18"/>
                <w:szCs w:val="18"/>
              </w:rPr>
              <w:t>/</w:t>
            </w:r>
          </w:p>
        </w:tc>
      </w:tr>
      <w:tr w14:paraId="4ECF9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tcBorders>
              <w:left w:val="single" w:color="auto" w:sz="12" w:space="0"/>
            </w:tcBorders>
            <w:vAlign w:val="center"/>
          </w:tcPr>
          <w:p w14:paraId="49EEF3D5">
            <w:pPr>
              <w:jc w:val="center"/>
              <w:rPr>
                <w:rFonts w:hint="eastAsia" w:ascii="宋体" w:hAnsi="宋体" w:cs="宋体"/>
                <w:sz w:val="18"/>
                <w:szCs w:val="18"/>
              </w:rPr>
            </w:pPr>
            <w:r>
              <w:rPr>
                <w:rFonts w:hint="eastAsia" w:ascii="宋体" w:hAnsi="宋体" w:cs="宋体"/>
                <w:sz w:val="18"/>
                <w:szCs w:val="18"/>
              </w:rPr>
              <w:t>磷酸盐（以P计）</w:t>
            </w:r>
          </w:p>
        </w:tc>
        <w:tc>
          <w:tcPr>
            <w:tcW w:w="1250" w:type="pct"/>
            <w:vAlign w:val="center"/>
          </w:tcPr>
          <w:p w14:paraId="6F0D18BA">
            <w:pPr>
              <w:jc w:val="center"/>
              <w:rPr>
                <w:rFonts w:hint="eastAsia" w:ascii="宋体" w:hAnsi="宋体" w:cs="宋体"/>
                <w:sz w:val="18"/>
                <w:szCs w:val="18"/>
              </w:rPr>
            </w:pPr>
            <w:r>
              <w:rPr>
                <w:rFonts w:hint="eastAsia" w:ascii="宋体" w:hAnsi="宋体" w:cs="宋体"/>
                <w:sz w:val="18"/>
                <w:szCs w:val="18"/>
              </w:rPr>
              <w:t>mg/L</w:t>
            </w:r>
          </w:p>
        </w:tc>
        <w:tc>
          <w:tcPr>
            <w:tcW w:w="2500" w:type="pct"/>
            <w:tcBorders>
              <w:right w:val="single" w:color="auto" w:sz="12" w:space="0"/>
            </w:tcBorders>
            <w:vAlign w:val="center"/>
          </w:tcPr>
          <w:p w14:paraId="647A9C6B">
            <w:pPr>
              <w:jc w:val="center"/>
              <w:rPr>
                <w:rFonts w:hint="eastAsia" w:ascii="宋体" w:hAnsi="宋体" w:cs="宋体"/>
                <w:sz w:val="18"/>
                <w:szCs w:val="18"/>
              </w:rPr>
            </w:pPr>
            <w:r>
              <w:rPr>
                <w:rFonts w:hint="eastAsia" w:ascii="宋体" w:hAnsi="宋体" w:cs="宋体"/>
                <w:sz w:val="18"/>
                <w:szCs w:val="18"/>
              </w:rPr>
              <w:t>0.5</w:t>
            </w:r>
          </w:p>
        </w:tc>
      </w:tr>
      <w:tr w14:paraId="6848E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tcBorders>
              <w:left w:val="single" w:color="auto" w:sz="12" w:space="0"/>
            </w:tcBorders>
            <w:vAlign w:val="center"/>
          </w:tcPr>
          <w:p w14:paraId="0BED6A6E">
            <w:pPr>
              <w:jc w:val="center"/>
              <w:rPr>
                <w:rFonts w:hint="eastAsia" w:ascii="宋体" w:hAnsi="宋体" w:cs="宋体"/>
                <w:sz w:val="18"/>
                <w:szCs w:val="18"/>
              </w:rPr>
            </w:pPr>
            <w:r>
              <w:rPr>
                <w:rFonts w:hint="eastAsia" w:ascii="宋体" w:hAnsi="宋体" w:cs="宋体"/>
                <w:sz w:val="18"/>
                <w:szCs w:val="18"/>
              </w:rPr>
              <w:t>化学需氧量</w:t>
            </w:r>
          </w:p>
        </w:tc>
        <w:tc>
          <w:tcPr>
            <w:tcW w:w="1250" w:type="pct"/>
            <w:vAlign w:val="center"/>
          </w:tcPr>
          <w:p w14:paraId="2E18B8EE">
            <w:pPr>
              <w:jc w:val="center"/>
              <w:rPr>
                <w:rFonts w:hint="eastAsia" w:ascii="宋体" w:hAnsi="宋体" w:cs="宋体"/>
                <w:sz w:val="18"/>
                <w:szCs w:val="18"/>
              </w:rPr>
            </w:pPr>
            <w:r>
              <w:rPr>
                <w:rFonts w:hint="eastAsia" w:ascii="宋体" w:hAnsi="宋体" w:cs="宋体"/>
                <w:sz w:val="18"/>
                <w:szCs w:val="18"/>
              </w:rPr>
              <w:t>mg/L</w:t>
            </w:r>
          </w:p>
        </w:tc>
        <w:tc>
          <w:tcPr>
            <w:tcW w:w="2500" w:type="pct"/>
            <w:tcBorders>
              <w:right w:val="single" w:color="auto" w:sz="12" w:space="0"/>
            </w:tcBorders>
            <w:vAlign w:val="center"/>
          </w:tcPr>
          <w:p w14:paraId="057B5A6E">
            <w:pPr>
              <w:jc w:val="center"/>
              <w:rPr>
                <w:rFonts w:hint="eastAsia" w:ascii="宋体" w:hAnsi="宋体" w:cs="宋体"/>
                <w:sz w:val="18"/>
                <w:szCs w:val="18"/>
              </w:rPr>
            </w:pPr>
            <w:r>
              <w:rPr>
                <w:rFonts w:hint="eastAsia" w:ascii="宋体" w:hAnsi="宋体" w:cs="宋体"/>
                <w:sz w:val="18"/>
                <w:szCs w:val="18"/>
              </w:rPr>
              <w:t>50</w:t>
            </w:r>
          </w:p>
        </w:tc>
      </w:tr>
      <w:tr w14:paraId="3FB26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tcBorders>
              <w:left w:val="single" w:color="auto" w:sz="12" w:space="0"/>
            </w:tcBorders>
            <w:vAlign w:val="center"/>
          </w:tcPr>
          <w:p w14:paraId="50678710">
            <w:pPr>
              <w:jc w:val="center"/>
              <w:rPr>
                <w:rFonts w:hint="eastAsia" w:ascii="宋体" w:hAnsi="宋体" w:cs="宋体"/>
                <w:sz w:val="18"/>
                <w:szCs w:val="18"/>
              </w:rPr>
            </w:pPr>
            <w:r>
              <w:rPr>
                <w:rFonts w:hint="eastAsia" w:ascii="宋体" w:hAnsi="宋体" w:cs="宋体"/>
                <w:sz w:val="18"/>
                <w:szCs w:val="18"/>
              </w:rPr>
              <w:t>悬浮物</w:t>
            </w:r>
          </w:p>
        </w:tc>
        <w:tc>
          <w:tcPr>
            <w:tcW w:w="1250" w:type="pct"/>
            <w:vAlign w:val="center"/>
          </w:tcPr>
          <w:p w14:paraId="2EB55C09">
            <w:pPr>
              <w:jc w:val="center"/>
              <w:rPr>
                <w:rFonts w:hint="eastAsia" w:ascii="宋体" w:hAnsi="宋体" w:cs="宋体"/>
                <w:sz w:val="18"/>
                <w:szCs w:val="18"/>
              </w:rPr>
            </w:pPr>
            <w:r>
              <w:rPr>
                <w:rFonts w:hint="eastAsia" w:ascii="宋体" w:hAnsi="宋体" w:cs="宋体"/>
                <w:sz w:val="18"/>
                <w:szCs w:val="18"/>
              </w:rPr>
              <w:t>mg/L</w:t>
            </w:r>
          </w:p>
        </w:tc>
        <w:tc>
          <w:tcPr>
            <w:tcW w:w="2500" w:type="pct"/>
            <w:tcBorders>
              <w:right w:val="single" w:color="auto" w:sz="12" w:space="0"/>
            </w:tcBorders>
            <w:vAlign w:val="center"/>
          </w:tcPr>
          <w:p w14:paraId="7E989C55">
            <w:pPr>
              <w:jc w:val="center"/>
              <w:rPr>
                <w:rFonts w:hint="eastAsia" w:ascii="宋体" w:hAnsi="宋体" w:cs="宋体"/>
                <w:sz w:val="18"/>
                <w:szCs w:val="18"/>
              </w:rPr>
            </w:pPr>
            <w:r>
              <w:rPr>
                <w:rFonts w:hint="eastAsia" w:ascii="宋体" w:hAnsi="宋体" w:cs="宋体"/>
                <w:sz w:val="18"/>
                <w:szCs w:val="18"/>
              </w:rPr>
              <w:t>20</w:t>
            </w:r>
          </w:p>
        </w:tc>
      </w:tr>
      <w:tr w14:paraId="730C7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tcBorders>
              <w:left w:val="single" w:color="auto" w:sz="12" w:space="0"/>
            </w:tcBorders>
            <w:vAlign w:val="center"/>
          </w:tcPr>
          <w:p w14:paraId="3AD7D7FB">
            <w:pPr>
              <w:jc w:val="center"/>
              <w:rPr>
                <w:rFonts w:hint="eastAsia" w:ascii="宋体" w:hAnsi="宋体" w:cs="宋体"/>
                <w:sz w:val="18"/>
                <w:szCs w:val="18"/>
              </w:rPr>
            </w:pPr>
            <w:r>
              <w:rPr>
                <w:rFonts w:hint="eastAsia" w:ascii="宋体" w:hAnsi="宋体" w:cs="宋体"/>
                <w:sz w:val="18"/>
                <w:szCs w:val="18"/>
              </w:rPr>
              <w:t>可溶性盐（%）</w:t>
            </w:r>
          </w:p>
        </w:tc>
        <w:tc>
          <w:tcPr>
            <w:tcW w:w="1250" w:type="pct"/>
            <w:vAlign w:val="center"/>
          </w:tcPr>
          <w:p w14:paraId="05857F85">
            <w:pPr>
              <w:jc w:val="center"/>
              <w:rPr>
                <w:rFonts w:hint="eastAsia" w:ascii="宋体" w:hAnsi="宋体" w:cs="宋体"/>
                <w:sz w:val="18"/>
                <w:szCs w:val="18"/>
              </w:rPr>
            </w:pPr>
            <w:r>
              <w:rPr>
                <w:rFonts w:hint="eastAsia" w:ascii="宋体" w:hAnsi="宋体" w:cs="宋体"/>
                <w:sz w:val="18"/>
                <w:szCs w:val="18"/>
              </w:rPr>
              <w:t>mg/L</w:t>
            </w:r>
          </w:p>
        </w:tc>
        <w:tc>
          <w:tcPr>
            <w:tcW w:w="2500" w:type="pct"/>
            <w:tcBorders>
              <w:right w:val="single" w:color="auto" w:sz="12" w:space="0"/>
            </w:tcBorders>
            <w:vAlign w:val="center"/>
          </w:tcPr>
          <w:p w14:paraId="6D79C1CB">
            <w:pPr>
              <w:jc w:val="center"/>
              <w:rPr>
                <w:rFonts w:hint="eastAsia" w:ascii="宋体" w:hAnsi="宋体" w:cs="宋体"/>
                <w:sz w:val="18"/>
                <w:szCs w:val="18"/>
              </w:rPr>
            </w:pPr>
            <w:r>
              <w:rPr>
                <w:rFonts w:hint="eastAsia" w:ascii="宋体" w:hAnsi="宋体" w:cs="宋体"/>
                <w:sz w:val="18"/>
                <w:szCs w:val="18"/>
              </w:rPr>
              <w:t>2.0%</w:t>
            </w:r>
          </w:p>
        </w:tc>
      </w:tr>
      <w:tr w14:paraId="157AC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tcBorders>
              <w:left w:val="single" w:color="auto" w:sz="12" w:space="0"/>
            </w:tcBorders>
            <w:vAlign w:val="center"/>
          </w:tcPr>
          <w:p w14:paraId="402E63C9">
            <w:pPr>
              <w:jc w:val="center"/>
              <w:rPr>
                <w:rFonts w:hint="eastAsia" w:ascii="宋体" w:hAnsi="宋体" w:cs="宋体"/>
                <w:sz w:val="18"/>
                <w:szCs w:val="18"/>
              </w:rPr>
            </w:pPr>
            <w:r>
              <w:rPr>
                <w:rFonts w:hint="eastAsia" w:ascii="宋体" w:hAnsi="宋体" w:cs="宋体"/>
                <w:sz w:val="18"/>
                <w:szCs w:val="18"/>
              </w:rPr>
              <w:t>总氮</w:t>
            </w:r>
          </w:p>
        </w:tc>
        <w:tc>
          <w:tcPr>
            <w:tcW w:w="1250" w:type="pct"/>
            <w:vAlign w:val="center"/>
          </w:tcPr>
          <w:p w14:paraId="4EB6E345">
            <w:pPr>
              <w:jc w:val="center"/>
              <w:rPr>
                <w:rFonts w:hint="eastAsia" w:ascii="宋体" w:hAnsi="宋体" w:cs="宋体"/>
                <w:sz w:val="18"/>
                <w:szCs w:val="18"/>
              </w:rPr>
            </w:pPr>
            <w:r>
              <w:rPr>
                <w:rFonts w:hint="eastAsia" w:ascii="宋体" w:hAnsi="宋体" w:cs="宋体"/>
                <w:sz w:val="18"/>
                <w:szCs w:val="18"/>
              </w:rPr>
              <w:t>mg/L</w:t>
            </w:r>
          </w:p>
        </w:tc>
        <w:tc>
          <w:tcPr>
            <w:tcW w:w="2500" w:type="pct"/>
            <w:tcBorders>
              <w:right w:val="single" w:color="auto" w:sz="12" w:space="0"/>
            </w:tcBorders>
            <w:vAlign w:val="center"/>
          </w:tcPr>
          <w:p w14:paraId="5939B252">
            <w:pPr>
              <w:jc w:val="center"/>
              <w:rPr>
                <w:rFonts w:hint="eastAsia" w:ascii="宋体" w:hAnsi="宋体" w:cs="宋体"/>
                <w:sz w:val="18"/>
                <w:szCs w:val="18"/>
              </w:rPr>
            </w:pPr>
            <w:r>
              <w:rPr>
                <w:rFonts w:hint="eastAsia" w:ascii="宋体" w:hAnsi="宋体" w:cs="宋体"/>
                <w:sz w:val="18"/>
                <w:szCs w:val="18"/>
              </w:rPr>
              <w:t>10</w:t>
            </w:r>
          </w:p>
        </w:tc>
      </w:tr>
      <w:tr w14:paraId="26411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tcBorders>
              <w:left w:val="single" w:color="auto" w:sz="12" w:space="0"/>
            </w:tcBorders>
            <w:vAlign w:val="center"/>
          </w:tcPr>
          <w:p w14:paraId="236328D6">
            <w:pPr>
              <w:jc w:val="center"/>
              <w:rPr>
                <w:rFonts w:hint="eastAsia" w:ascii="宋体" w:hAnsi="宋体" w:cs="宋体"/>
                <w:sz w:val="18"/>
                <w:szCs w:val="18"/>
              </w:rPr>
            </w:pPr>
            <w:r>
              <w:rPr>
                <w:rFonts w:hint="eastAsia" w:ascii="宋体" w:hAnsi="宋体" w:cs="宋体"/>
                <w:sz w:val="18"/>
                <w:szCs w:val="18"/>
              </w:rPr>
              <w:t>氨氮</w:t>
            </w:r>
          </w:p>
        </w:tc>
        <w:tc>
          <w:tcPr>
            <w:tcW w:w="1250" w:type="pct"/>
            <w:vAlign w:val="center"/>
          </w:tcPr>
          <w:p w14:paraId="2E224F51">
            <w:pPr>
              <w:jc w:val="center"/>
              <w:rPr>
                <w:rFonts w:hint="eastAsia" w:ascii="宋体" w:hAnsi="宋体" w:cs="宋体"/>
                <w:sz w:val="18"/>
                <w:szCs w:val="18"/>
              </w:rPr>
            </w:pPr>
            <w:r>
              <w:rPr>
                <w:rFonts w:hint="eastAsia" w:ascii="宋体" w:hAnsi="宋体" w:cs="宋体"/>
                <w:sz w:val="18"/>
                <w:szCs w:val="18"/>
              </w:rPr>
              <w:t>mg/L</w:t>
            </w:r>
          </w:p>
        </w:tc>
        <w:tc>
          <w:tcPr>
            <w:tcW w:w="2500" w:type="pct"/>
            <w:tcBorders>
              <w:right w:val="single" w:color="auto" w:sz="12" w:space="0"/>
            </w:tcBorders>
            <w:vAlign w:val="center"/>
          </w:tcPr>
          <w:p w14:paraId="7549AB64">
            <w:pPr>
              <w:jc w:val="center"/>
              <w:rPr>
                <w:rFonts w:hint="eastAsia" w:ascii="宋体" w:hAnsi="宋体" w:cs="宋体"/>
                <w:sz w:val="18"/>
                <w:szCs w:val="18"/>
              </w:rPr>
            </w:pPr>
            <w:r>
              <w:rPr>
                <w:rFonts w:hint="eastAsia" w:ascii="宋体" w:hAnsi="宋体" w:cs="宋体"/>
                <w:sz w:val="18"/>
                <w:szCs w:val="18"/>
              </w:rPr>
              <w:t>5</w:t>
            </w:r>
          </w:p>
        </w:tc>
      </w:tr>
      <w:tr w14:paraId="43936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tcBorders>
              <w:left w:val="single" w:color="auto" w:sz="12" w:space="0"/>
            </w:tcBorders>
            <w:vAlign w:val="center"/>
          </w:tcPr>
          <w:p w14:paraId="2AAD4373">
            <w:pPr>
              <w:jc w:val="center"/>
              <w:rPr>
                <w:rFonts w:hint="eastAsia" w:ascii="宋体" w:hAnsi="宋体" w:cs="宋体"/>
                <w:sz w:val="18"/>
                <w:szCs w:val="18"/>
              </w:rPr>
            </w:pPr>
            <w:r>
              <w:rPr>
                <w:rFonts w:hint="eastAsia" w:ascii="宋体" w:hAnsi="宋体" w:cs="宋体"/>
                <w:sz w:val="18"/>
                <w:szCs w:val="18"/>
              </w:rPr>
              <w:t>汞</w:t>
            </w:r>
          </w:p>
        </w:tc>
        <w:tc>
          <w:tcPr>
            <w:tcW w:w="1250" w:type="pct"/>
            <w:vAlign w:val="center"/>
          </w:tcPr>
          <w:p w14:paraId="54014F9E">
            <w:pPr>
              <w:jc w:val="center"/>
              <w:rPr>
                <w:rFonts w:hint="eastAsia" w:ascii="宋体" w:hAnsi="宋体" w:cs="宋体"/>
                <w:sz w:val="18"/>
                <w:szCs w:val="18"/>
              </w:rPr>
            </w:pPr>
            <w:r>
              <w:rPr>
                <w:rFonts w:hint="eastAsia" w:ascii="宋体" w:hAnsi="宋体" w:cs="宋体"/>
                <w:sz w:val="18"/>
                <w:szCs w:val="18"/>
              </w:rPr>
              <w:t>mg/L</w:t>
            </w:r>
          </w:p>
        </w:tc>
        <w:tc>
          <w:tcPr>
            <w:tcW w:w="2500" w:type="pct"/>
            <w:tcBorders>
              <w:right w:val="single" w:color="auto" w:sz="12" w:space="0"/>
            </w:tcBorders>
            <w:vAlign w:val="center"/>
          </w:tcPr>
          <w:p w14:paraId="51584D1E">
            <w:pPr>
              <w:jc w:val="center"/>
              <w:rPr>
                <w:rFonts w:hint="eastAsia" w:ascii="宋体" w:hAnsi="宋体" w:cs="宋体"/>
                <w:sz w:val="18"/>
                <w:szCs w:val="18"/>
              </w:rPr>
            </w:pPr>
            <w:r>
              <w:rPr>
                <w:rFonts w:hint="eastAsia" w:ascii="宋体" w:hAnsi="宋体" w:cs="宋体"/>
                <w:sz w:val="18"/>
                <w:szCs w:val="18"/>
              </w:rPr>
              <w:t>0.05</w:t>
            </w:r>
          </w:p>
        </w:tc>
      </w:tr>
      <w:tr w14:paraId="4DEE8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tcBorders>
              <w:left w:val="single" w:color="auto" w:sz="12" w:space="0"/>
            </w:tcBorders>
            <w:vAlign w:val="center"/>
          </w:tcPr>
          <w:p w14:paraId="08EC8C38">
            <w:pPr>
              <w:jc w:val="center"/>
              <w:rPr>
                <w:rFonts w:hint="eastAsia" w:ascii="宋体" w:hAnsi="宋体" w:cs="宋体"/>
                <w:sz w:val="18"/>
                <w:szCs w:val="18"/>
              </w:rPr>
            </w:pPr>
            <w:r>
              <w:rPr>
                <w:rFonts w:hint="eastAsia" w:ascii="宋体" w:hAnsi="宋体" w:cs="宋体"/>
                <w:sz w:val="18"/>
                <w:szCs w:val="18"/>
              </w:rPr>
              <w:t>砷</w:t>
            </w:r>
          </w:p>
        </w:tc>
        <w:tc>
          <w:tcPr>
            <w:tcW w:w="1250" w:type="pct"/>
            <w:vAlign w:val="center"/>
          </w:tcPr>
          <w:p w14:paraId="75CBF9E3">
            <w:pPr>
              <w:jc w:val="center"/>
              <w:rPr>
                <w:rFonts w:hint="eastAsia" w:ascii="宋体" w:hAnsi="宋体" w:cs="宋体"/>
                <w:sz w:val="18"/>
                <w:szCs w:val="18"/>
              </w:rPr>
            </w:pPr>
            <w:r>
              <w:rPr>
                <w:rFonts w:hint="eastAsia" w:ascii="宋体" w:hAnsi="宋体" w:cs="宋体"/>
                <w:sz w:val="18"/>
                <w:szCs w:val="18"/>
              </w:rPr>
              <w:t>mg/L</w:t>
            </w:r>
          </w:p>
        </w:tc>
        <w:tc>
          <w:tcPr>
            <w:tcW w:w="2500" w:type="pct"/>
            <w:tcBorders>
              <w:right w:val="single" w:color="auto" w:sz="12" w:space="0"/>
            </w:tcBorders>
            <w:vAlign w:val="center"/>
          </w:tcPr>
          <w:p w14:paraId="2D3E667D">
            <w:pPr>
              <w:jc w:val="center"/>
              <w:rPr>
                <w:rFonts w:hint="eastAsia" w:ascii="宋体" w:hAnsi="宋体" w:cs="宋体"/>
                <w:sz w:val="18"/>
                <w:szCs w:val="18"/>
              </w:rPr>
            </w:pPr>
            <w:r>
              <w:rPr>
                <w:rFonts w:hint="eastAsia" w:ascii="宋体" w:hAnsi="宋体" w:cs="宋体"/>
                <w:sz w:val="18"/>
                <w:szCs w:val="18"/>
              </w:rPr>
              <w:t>0.5</w:t>
            </w:r>
          </w:p>
        </w:tc>
      </w:tr>
      <w:tr w14:paraId="5F241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tcBorders>
              <w:left w:val="single" w:color="auto" w:sz="12" w:space="0"/>
            </w:tcBorders>
            <w:vAlign w:val="center"/>
          </w:tcPr>
          <w:p w14:paraId="52E34EFF">
            <w:pPr>
              <w:jc w:val="center"/>
              <w:rPr>
                <w:rFonts w:hint="eastAsia" w:ascii="宋体" w:hAnsi="宋体" w:cs="宋体"/>
                <w:sz w:val="18"/>
                <w:szCs w:val="18"/>
              </w:rPr>
            </w:pPr>
            <w:r>
              <w:rPr>
                <w:rFonts w:hint="eastAsia" w:ascii="宋体" w:hAnsi="宋体" w:cs="宋体"/>
                <w:sz w:val="18"/>
                <w:szCs w:val="18"/>
              </w:rPr>
              <w:t>铬</w:t>
            </w:r>
          </w:p>
        </w:tc>
        <w:tc>
          <w:tcPr>
            <w:tcW w:w="1250" w:type="pct"/>
            <w:vAlign w:val="center"/>
          </w:tcPr>
          <w:p w14:paraId="755A69EB">
            <w:pPr>
              <w:jc w:val="center"/>
              <w:rPr>
                <w:rFonts w:hint="eastAsia" w:ascii="宋体" w:hAnsi="宋体" w:cs="宋体"/>
                <w:sz w:val="18"/>
                <w:szCs w:val="18"/>
              </w:rPr>
            </w:pPr>
            <w:r>
              <w:rPr>
                <w:rFonts w:hint="eastAsia" w:ascii="宋体" w:hAnsi="宋体" w:cs="宋体"/>
                <w:sz w:val="18"/>
                <w:szCs w:val="18"/>
              </w:rPr>
              <w:t>mg/L</w:t>
            </w:r>
          </w:p>
        </w:tc>
        <w:tc>
          <w:tcPr>
            <w:tcW w:w="2500" w:type="pct"/>
            <w:tcBorders>
              <w:right w:val="single" w:color="auto" w:sz="12" w:space="0"/>
            </w:tcBorders>
            <w:vAlign w:val="center"/>
          </w:tcPr>
          <w:p w14:paraId="289E620B">
            <w:pPr>
              <w:jc w:val="center"/>
              <w:rPr>
                <w:rFonts w:hint="eastAsia" w:ascii="宋体" w:hAnsi="宋体" w:cs="宋体"/>
                <w:sz w:val="18"/>
                <w:szCs w:val="18"/>
              </w:rPr>
            </w:pPr>
            <w:r>
              <w:rPr>
                <w:rFonts w:hint="eastAsia" w:ascii="宋体" w:hAnsi="宋体" w:cs="宋体"/>
                <w:sz w:val="18"/>
                <w:szCs w:val="18"/>
              </w:rPr>
              <w:t>1.5</w:t>
            </w:r>
          </w:p>
        </w:tc>
      </w:tr>
      <w:tr w14:paraId="2806B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tcBorders>
              <w:left w:val="single" w:color="auto" w:sz="12" w:space="0"/>
            </w:tcBorders>
            <w:vAlign w:val="center"/>
          </w:tcPr>
          <w:p w14:paraId="0744F550">
            <w:pPr>
              <w:jc w:val="center"/>
              <w:rPr>
                <w:rFonts w:hint="eastAsia" w:ascii="宋体" w:hAnsi="宋体" w:cs="宋体"/>
                <w:sz w:val="18"/>
                <w:szCs w:val="18"/>
              </w:rPr>
            </w:pPr>
            <w:r>
              <w:rPr>
                <w:rFonts w:hint="eastAsia" w:ascii="宋体" w:hAnsi="宋体" w:cs="宋体"/>
                <w:sz w:val="18"/>
                <w:szCs w:val="18"/>
              </w:rPr>
              <w:t>铅</w:t>
            </w:r>
          </w:p>
        </w:tc>
        <w:tc>
          <w:tcPr>
            <w:tcW w:w="1250" w:type="pct"/>
            <w:vAlign w:val="center"/>
          </w:tcPr>
          <w:p w14:paraId="7B83C145">
            <w:pPr>
              <w:jc w:val="center"/>
              <w:rPr>
                <w:rFonts w:hint="eastAsia" w:ascii="宋体" w:hAnsi="宋体" w:cs="宋体"/>
                <w:sz w:val="18"/>
                <w:szCs w:val="18"/>
              </w:rPr>
            </w:pPr>
            <w:r>
              <w:rPr>
                <w:rFonts w:hint="eastAsia" w:ascii="宋体" w:hAnsi="宋体" w:cs="宋体"/>
                <w:sz w:val="18"/>
                <w:szCs w:val="18"/>
              </w:rPr>
              <w:t>mg/L</w:t>
            </w:r>
          </w:p>
        </w:tc>
        <w:tc>
          <w:tcPr>
            <w:tcW w:w="2500" w:type="pct"/>
            <w:tcBorders>
              <w:right w:val="single" w:color="auto" w:sz="12" w:space="0"/>
            </w:tcBorders>
            <w:vAlign w:val="center"/>
          </w:tcPr>
          <w:p w14:paraId="089A71A6">
            <w:pPr>
              <w:jc w:val="center"/>
              <w:rPr>
                <w:rFonts w:hint="eastAsia" w:ascii="宋体" w:hAnsi="宋体" w:cs="宋体"/>
                <w:sz w:val="18"/>
                <w:szCs w:val="18"/>
              </w:rPr>
            </w:pPr>
            <w:r>
              <w:rPr>
                <w:rFonts w:hint="eastAsia" w:ascii="宋体" w:hAnsi="宋体" w:cs="宋体"/>
                <w:sz w:val="18"/>
                <w:szCs w:val="18"/>
              </w:rPr>
              <w:t>1.0</w:t>
            </w:r>
          </w:p>
        </w:tc>
      </w:tr>
      <w:tr w14:paraId="67A71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tcBorders>
              <w:left w:val="single" w:color="auto" w:sz="12" w:space="0"/>
            </w:tcBorders>
            <w:vAlign w:val="center"/>
          </w:tcPr>
          <w:p w14:paraId="23CB4DE1">
            <w:pPr>
              <w:jc w:val="center"/>
              <w:rPr>
                <w:rFonts w:hint="eastAsia" w:ascii="宋体" w:hAnsi="宋体" w:cs="宋体"/>
                <w:sz w:val="18"/>
                <w:szCs w:val="18"/>
              </w:rPr>
            </w:pPr>
            <w:r>
              <w:rPr>
                <w:rFonts w:hint="eastAsia" w:ascii="宋体" w:hAnsi="宋体" w:cs="宋体"/>
                <w:sz w:val="18"/>
                <w:szCs w:val="18"/>
              </w:rPr>
              <w:t>镉</w:t>
            </w:r>
          </w:p>
        </w:tc>
        <w:tc>
          <w:tcPr>
            <w:tcW w:w="1250" w:type="pct"/>
            <w:vAlign w:val="center"/>
          </w:tcPr>
          <w:p w14:paraId="497771DA">
            <w:pPr>
              <w:jc w:val="center"/>
              <w:rPr>
                <w:rFonts w:hint="eastAsia" w:ascii="宋体" w:hAnsi="宋体" w:cs="宋体"/>
                <w:sz w:val="18"/>
                <w:szCs w:val="18"/>
              </w:rPr>
            </w:pPr>
            <w:r>
              <w:rPr>
                <w:rFonts w:hint="eastAsia" w:ascii="宋体" w:hAnsi="宋体" w:cs="宋体"/>
                <w:sz w:val="18"/>
                <w:szCs w:val="18"/>
              </w:rPr>
              <w:t>mg/L</w:t>
            </w:r>
          </w:p>
        </w:tc>
        <w:tc>
          <w:tcPr>
            <w:tcW w:w="2500" w:type="pct"/>
            <w:tcBorders>
              <w:right w:val="single" w:color="auto" w:sz="12" w:space="0"/>
            </w:tcBorders>
            <w:vAlign w:val="center"/>
          </w:tcPr>
          <w:p w14:paraId="06578C1E">
            <w:pPr>
              <w:jc w:val="center"/>
              <w:rPr>
                <w:rFonts w:hint="eastAsia" w:ascii="宋体" w:hAnsi="宋体" w:cs="宋体"/>
                <w:sz w:val="18"/>
                <w:szCs w:val="18"/>
              </w:rPr>
            </w:pPr>
            <w:r>
              <w:rPr>
                <w:rFonts w:hint="eastAsia" w:ascii="宋体" w:hAnsi="宋体" w:cs="宋体"/>
                <w:sz w:val="18"/>
                <w:szCs w:val="18"/>
              </w:rPr>
              <w:t>0.1</w:t>
            </w:r>
          </w:p>
        </w:tc>
      </w:tr>
      <w:tr w14:paraId="3F3C1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tcBorders>
              <w:left w:val="single" w:color="auto" w:sz="12" w:space="0"/>
            </w:tcBorders>
            <w:vAlign w:val="center"/>
          </w:tcPr>
          <w:p w14:paraId="11632D95">
            <w:pPr>
              <w:jc w:val="center"/>
              <w:rPr>
                <w:rFonts w:hint="eastAsia" w:ascii="宋体" w:hAnsi="宋体" w:cs="宋体"/>
                <w:sz w:val="18"/>
                <w:szCs w:val="18"/>
              </w:rPr>
            </w:pPr>
            <w:r>
              <w:rPr>
                <w:rFonts w:hint="eastAsia" w:ascii="宋体" w:hAnsi="宋体" w:cs="宋体"/>
                <w:sz w:val="18"/>
                <w:szCs w:val="18"/>
              </w:rPr>
              <w:t>铜</w:t>
            </w:r>
          </w:p>
        </w:tc>
        <w:tc>
          <w:tcPr>
            <w:tcW w:w="1250" w:type="pct"/>
            <w:vAlign w:val="center"/>
          </w:tcPr>
          <w:p w14:paraId="24D85DC2">
            <w:pPr>
              <w:jc w:val="center"/>
              <w:rPr>
                <w:rFonts w:hint="eastAsia" w:ascii="宋体" w:hAnsi="宋体" w:cs="宋体"/>
                <w:sz w:val="18"/>
                <w:szCs w:val="18"/>
              </w:rPr>
            </w:pPr>
            <w:r>
              <w:rPr>
                <w:rFonts w:hint="eastAsia" w:ascii="宋体" w:hAnsi="宋体" w:cs="宋体"/>
                <w:sz w:val="18"/>
                <w:szCs w:val="18"/>
              </w:rPr>
              <w:t>mg/L</w:t>
            </w:r>
          </w:p>
        </w:tc>
        <w:tc>
          <w:tcPr>
            <w:tcW w:w="2500" w:type="pct"/>
            <w:tcBorders>
              <w:right w:val="single" w:color="auto" w:sz="12" w:space="0"/>
            </w:tcBorders>
            <w:vAlign w:val="center"/>
          </w:tcPr>
          <w:p w14:paraId="1B91B0E6">
            <w:pPr>
              <w:jc w:val="center"/>
              <w:rPr>
                <w:rFonts w:hint="eastAsia" w:ascii="宋体" w:hAnsi="宋体" w:cs="宋体"/>
                <w:sz w:val="18"/>
                <w:szCs w:val="18"/>
              </w:rPr>
            </w:pPr>
            <w:r>
              <w:rPr>
                <w:rFonts w:hint="eastAsia" w:ascii="宋体" w:hAnsi="宋体" w:cs="宋体"/>
                <w:sz w:val="18"/>
                <w:szCs w:val="18"/>
              </w:rPr>
              <w:t>0.5</w:t>
            </w:r>
          </w:p>
        </w:tc>
      </w:tr>
      <w:tr w14:paraId="02E4E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tcBorders>
              <w:left w:val="single" w:color="auto" w:sz="12" w:space="0"/>
            </w:tcBorders>
            <w:vAlign w:val="center"/>
          </w:tcPr>
          <w:p w14:paraId="004D4EED">
            <w:pPr>
              <w:jc w:val="center"/>
              <w:rPr>
                <w:rFonts w:hint="eastAsia" w:ascii="宋体" w:hAnsi="宋体" w:cs="宋体"/>
                <w:sz w:val="18"/>
                <w:szCs w:val="18"/>
              </w:rPr>
            </w:pPr>
            <w:r>
              <w:rPr>
                <w:rFonts w:hint="eastAsia" w:ascii="宋体" w:hAnsi="宋体" w:cs="宋体"/>
                <w:sz w:val="18"/>
                <w:szCs w:val="18"/>
              </w:rPr>
              <w:t>镍</w:t>
            </w:r>
          </w:p>
        </w:tc>
        <w:tc>
          <w:tcPr>
            <w:tcW w:w="1250" w:type="pct"/>
            <w:vAlign w:val="center"/>
          </w:tcPr>
          <w:p w14:paraId="30D99238">
            <w:pPr>
              <w:jc w:val="center"/>
              <w:rPr>
                <w:rFonts w:hint="eastAsia" w:ascii="宋体" w:hAnsi="宋体" w:cs="宋体"/>
                <w:sz w:val="18"/>
                <w:szCs w:val="18"/>
              </w:rPr>
            </w:pPr>
            <w:r>
              <w:rPr>
                <w:rFonts w:hint="eastAsia" w:ascii="宋体" w:hAnsi="宋体" w:cs="宋体"/>
                <w:sz w:val="18"/>
                <w:szCs w:val="18"/>
              </w:rPr>
              <w:t>mg/L</w:t>
            </w:r>
          </w:p>
        </w:tc>
        <w:tc>
          <w:tcPr>
            <w:tcW w:w="2500" w:type="pct"/>
            <w:tcBorders>
              <w:right w:val="single" w:color="auto" w:sz="12" w:space="0"/>
            </w:tcBorders>
            <w:vAlign w:val="center"/>
          </w:tcPr>
          <w:p w14:paraId="25CB4A0F">
            <w:pPr>
              <w:jc w:val="center"/>
              <w:rPr>
                <w:rFonts w:hint="eastAsia" w:ascii="宋体" w:hAnsi="宋体" w:cs="宋体"/>
                <w:sz w:val="18"/>
                <w:szCs w:val="18"/>
              </w:rPr>
            </w:pPr>
            <w:r>
              <w:rPr>
                <w:rFonts w:hint="eastAsia" w:ascii="宋体" w:hAnsi="宋体" w:cs="宋体"/>
                <w:sz w:val="18"/>
                <w:szCs w:val="18"/>
              </w:rPr>
              <w:t>1</w:t>
            </w:r>
          </w:p>
        </w:tc>
      </w:tr>
      <w:tr w14:paraId="3092D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tcBorders>
              <w:left w:val="single" w:color="auto" w:sz="12" w:space="0"/>
            </w:tcBorders>
            <w:vAlign w:val="center"/>
          </w:tcPr>
          <w:p w14:paraId="23D42B37">
            <w:pPr>
              <w:jc w:val="center"/>
              <w:rPr>
                <w:rFonts w:hint="eastAsia" w:ascii="宋体" w:hAnsi="宋体" w:cs="宋体"/>
                <w:sz w:val="18"/>
                <w:szCs w:val="18"/>
              </w:rPr>
            </w:pPr>
            <w:r>
              <w:rPr>
                <w:rFonts w:hint="eastAsia" w:ascii="宋体" w:hAnsi="宋体" w:cs="宋体"/>
                <w:sz w:val="18"/>
                <w:szCs w:val="18"/>
              </w:rPr>
              <w:t>铊</w:t>
            </w:r>
          </w:p>
        </w:tc>
        <w:tc>
          <w:tcPr>
            <w:tcW w:w="1250" w:type="pct"/>
            <w:vAlign w:val="center"/>
          </w:tcPr>
          <w:p w14:paraId="1D8A9C99">
            <w:pPr>
              <w:jc w:val="center"/>
              <w:rPr>
                <w:rFonts w:hint="eastAsia" w:ascii="宋体" w:hAnsi="宋体" w:cs="宋体"/>
                <w:sz w:val="18"/>
                <w:szCs w:val="18"/>
              </w:rPr>
            </w:pPr>
            <w:r>
              <w:rPr>
                <w:rFonts w:hint="eastAsia" w:ascii="宋体" w:hAnsi="宋体" w:cs="宋体"/>
                <w:sz w:val="18"/>
                <w:szCs w:val="18"/>
              </w:rPr>
              <w:t>mg/L</w:t>
            </w:r>
          </w:p>
        </w:tc>
        <w:tc>
          <w:tcPr>
            <w:tcW w:w="2500" w:type="pct"/>
            <w:tcBorders>
              <w:right w:val="single" w:color="auto" w:sz="12" w:space="0"/>
            </w:tcBorders>
            <w:vAlign w:val="center"/>
          </w:tcPr>
          <w:p w14:paraId="69A66C3A">
            <w:pPr>
              <w:jc w:val="center"/>
              <w:rPr>
                <w:rFonts w:hint="eastAsia" w:ascii="宋体" w:hAnsi="宋体" w:cs="宋体"/>
                <w:sz w:val="18"/>
                <w:szCs w:val="18"/>
              </w:rPr>
            </w:pPr>
            <w:r>
              <w:rPr>
                <w:rFonts w:hint="eastAsia" w:ascii="宋体" w:hAnsi="宋体" w:cs="宋体"/>
                <w:sz w:val="18"/>
                <w:szCs w:val="18"/>
              </w:rPr>
              <w:t>2.5mg/kg</w:t>
            </w:r>
          </w:p>
        </w:tc>
      </w:tr>
      <w:tr w14:paraId="22470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tcBorders>
              <w:left w:val="single" w:color="auto" w:sz="12" w:space="0"/>
            </w:tcBorders>
            <w:vAlign w:val="center"/>
          </w:tcPr>
          <w:p w14:paraId="0BE8332C">
            <w:pPr>
              <w:jc w:val="center"/>
              <w:rPr>
                <w:rFonts w:hint="eastAsia" w:ascii="宋体" w:hAnsi="宋体" w:cs="宋体"/>
                <w:sz w:val="18"/>
                <w:szCs w:val="18"/>
              </w:rPr>
            </w:pPr>
            <w:r>
              <w:rPr>
                <w:rFonts w:hint="eastAsia" w:ascii="宋体" w:hAnsi="宋体" w:cs="宋体"/>
                <w:sz w:val="18"/>
                <w:szCs w:val="18"/>
              </w:rPr>
              <w:t>六价铬</w:t>
            </w:r>
          </w:p>
        </w:tc>
        <w:tc>
          <w:tcPr>
            <w:tcW w:w="1250" w:type="pct"/>
            <w:vAlign w:val="center"/>
          </w:tcPr>
          <w:p w14:paraId="65FFC93E">
            <w:pPr>
              <w:jc w:val="center"/>
              <w:rPr>
                <w:rFonts w:hint="eastAsia" w:ascii="宋体" w:hAnsi="宋体" w:cs="宋体"/>
                <w:sz w:val="18"/>
                <w:szCs w:val="18"/>
              </w:rPr>
            </w:pPr>
            <w:r>
              <w:rPr>
                <w:rFonts w:hint="eastAsia" w:ascii="宋体" w:hAnsi="宋体" w:cs="宋体"/>
                <w:sz w:val="18"/>
                <w:szCs w:val="18"/>
              </w:rPr>
              <w:t>mg/L</w:t>
            </w:r>
          </w:p>
        </w:tc>
        <w:tc>
          <w:tcPr>
            <w:tcW w:w="2500" w:type="pct"/>
            <w:tcBorders>
              <w:right w:val="single" w:color="auto" w:sz="12" w:space="0"/>
            </w:tcBorders>
            <w:vAlign w:val="center"/>
          </w:tcPr>
          <w:p w14:paraId="20D83A73">
            <w:pPr>
              <w:jc w:val="center"/>
              <w:rPr>
                <w:rFonts w:hint="eastAsia" w:ascii="宋体" w:hAnsi="宋体" w:cs="宋体"/>
                <w:sz w:val="18"/>
                <w:szCs w:val="18"/>
              </w:rPr>
            </w:pPr>
            <w:r>
              <w:rPr>
                <w:rFonts w:hint="eastAsia" w:ascii="宋体" w:hAnsi="宋体" w:cs="宋体"/>
                <w:sz w:val="18"/>
                <w:szCs w:val="18"/>
              </w:rPr>
              <w:t>0.5</w:t>
            </w:r>
          </w:p>
        </w:tc>
      </w:tr>
      <w:tr w14:paraId="39242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tcBorders>
              <w:left w:val="single" w:color="auto" w:sz="12" w:space="0"/>
            </w:tcBorders>
            <w:vAlign w:val="center"/>
          </w:tcPr>
          <w:p w14:paraId="1A2FFEF8">
            <w:pPr>
              <w:jc w:val="center"/>
              <w:rPr>
                <w:rFonts w:hint="eastAsia" w:ascii="宋体" w:hAnsi="宋体" w:cs="宋体"/>
                <w:sz w:val="18"/>
                <w:szCs w:val="18"/>
              </w:rPr>
            </w:pPr>
            <w:r>
              <w:rPr>
                <w:rFonts w:hint="eastAsia" w:ascii="宋体" w:hAnsi="宋体" w:cs="宋体"/>
                <w:sz w:val="18"/>
                <w:szCs w:val="18"/>
              </w:rPr>
              <w:t>氟化物（水溶性氟离子）</w:t>
            </w:r>
          </w:p>
        </w:tc>
        <w:tc>
          <w:tcPr>
            <w:tcW w:w="1250" w:type="pct"/>
            <w:vAlign w:val="center"/>
          </w:tcPr>
          <w:p w14:paraId="3E5520A6">
            <w:pPr>
              <w:jc w:val="center"/>
              <w:rPr>
                <w:rFonts w:hint="eastAsia" w:ascii="宋体" w:hAnsi="宋体" w:cs="宋体"/>
                <w:sz w:val="18"/>
                <w:szCs w:val="18"/>
              </w:rPr>
            </w:pPr>
            <w:r>
              <w:rPr>
                <w:rFonts w:hint="eastAsia" w:ascii="宋体" w:hAnsi="宋体" w:cs="宋体"/>
                <w:sz w:val="18"/>
                <w:szCs w:val="18"/>
              </w:rPr>
              <w:t>mg/L</w:t>
            </w:r>
          </w:p>
        </w:tc>
        <w:tc>
          <w:tcPr>
            <w:tcW w:w="2500" w:type="pct"/>
            <w:tcBorders>
              <w:right w:val="single" w:color="auto" w:sz="12" w:space="0"/>
            </w:tcBorders>
            <w:vAlign w:val="center"/>
          </w:tcPr>
          <w:p w14:paraId="62D24EC1">
            <w:pPr>
              <w:jc w:val="center"/>
              <w:rPr>
                <w:rFonts w:hint="eastAsia" w:ascii="宋体" w:hAnsi="宋体" w:cs="宋体"/>
                <w:sz w:val="18"/>
                <w:szCs w:val="18"/>
              </w:rPr>
            </w:pPr>
            <w:r>
              <w:rPr>
                <w:rFonts w:hint="eastAsia" w:ascii="宋体" w:hAnsi="宋体" w:cs="宋体"/>
                <w:sz w:val="18"/>
                <w:szCs w:val="18"/>
              </w:rPr>
              <w:t>10</w:t>
            </w:r>
          </w:p>
        </w:tc>
      </w:tr>
      <w:tr w14:paraId="01BAD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tcBorders>
              <w:left w:val="single" w:color="auto" w:sz="12" w:space="0"/>
              <w:bottom w:val="single" w:color="auto" w:sz="12" w:space="0"/>
            </w:tcBorders>
            <w:vAlign w:val="center"/>
          </w:tcPr>
          <w:p w14:paraId="3A56C58B">
            <w:pPr>
              <w:jc w:val="center"/>
              <w:rPr>
                <w:rFonts w:hint="eastAsia" w:ascii="宋体" w:hAnsi="宋体" w:cs="宋体"/>
                <w:sz w:val="18"/>
                <w:szCs w:val="18"/>
              </w:rPr>
            </w:pPr>
            <w:r>
              <w:rPr>
                <w:rFonts w:hint="eastAsia" w:ascii="宋体" w:hAnsi="宋体" w:cs="宋体"/>
                <w:sz w:val="18"/>
                <w:szCs w:val="18"/>
              </w:rPr>
              <w:t>氯化物（%）</w:t>
            </w:r>
          </w:p>
        </w:tc>
        <w:tc>
          <w:tcPr>
            <w:tcW w:w="1250" w:type="pct"/>
            <w:tcBorders>
              <w:bottom w:val="single" w:color="auto" w:sz="12" w:space="0"/>
            </w:tcBorders>
            <w:vAlign w:val="center"/>
          </w:tcPr>
          <w:p w14:paraId="2DE54781">
            <w:pPr>
              <w:jc w:val="center"/>
              <w:rPr>
                <w:rFonts w:hint="eastAsia" w:ascii="宋体" w:hAnsi="宋体" w:cs="宋体"/>
                <w:sz w:val="18"/>
                <w:szCs w:val="18"/>
              </w:rPr>
            </w:pPr>
            <w:r>
              <w:rPr>
                <w:rFonts w:hint="eastAsia" w:ascii="宋体" w:hAnsi="宋体" w:cs="宋体"/>
                <w:sz w:val="18"/>
                <w:szCs w:val="18"/>
              </w:rPr>
              <w:t>mg/L</w:t>
            </w:r>
          </w:p>
        </w:tc>
        <w:tc>
          <w:tcPr>
            <w:tcW w:w="2500" w:type="pct"/>
            <w:tcBorders>
              <w:bottom w:val="single" w:color="auto" w:sz="12" w:space="0"/>
              <w:right w:val="single" w:color="auto" w:sz="12" w:space="0"/>
            </w:tcBorders>
            <w:vAlign w:val="center"/>
          </w:tcPr>
          <w:p w14:paraId="4FF4E9D1">
            <w:pPr>
              <w:jc w:val="center"/>
              <w:rPr>
                <w:rFonts w:hint="eastAsia" w:ascii="宋体" w:hAnsi="宋体" w:cs="宋体"/>
                <w:sz w:val="18"/>
                <w:szCs w:val="18"/>
              </w:rPr>
            </w:pPr>
            <w:r>
              <w:rPr>
                <w:rFonts w:hint="eastAsia" w:ascii="宋体" w:hAnsi="宋体" w:cs="宋体"/>
                <w:sz w:val="18"/>
                <w:szCs w:val="18"/>
              </w:rPr>
              <w:t>0.02%</w:t>
            </w:r>
          </w:p>
        </w:tc>
      </w:tr>
    </w:tbl>
    <w:p w14:paraId="7882CE61"/>
    <w:p w14:paraId="4D345122"/>
    <w:p w14:paraId="6B195380"/>
    <w:p w14:paraId="6C09D748">
      <w:pPr>
        <w:sectPr>
          <w:pgSz w:w="11906" w:h="16838"/>
          <w:pgMar w:top="2410" w:right="1134" w:bottom="1134" w:left="1134" w:header="1418" w:footer="1134" w:gutter="284"/>
          <w:cols w:space="425" w:num="1"/>
          <w:formProt w:val="0"/>
          <w:docGrid w:type="lines" w:linePitch="312" w:charSpace="0"/>
        </w:sectPr>
      </w:pPr>
    </w:p>
    <w:p w14:paraId="6FADF08D">
      <w:pPr>
        <w:rPr>
          <w:rFonts w:hint="eastAsia" w:ascii="宋体" w:hAnsi="宋体" w:cs="宋体"/>
        </w:rPr>
      </w:pPr>
      <w:r>
        <w:rPr>
          <w:rFonts w:hint="eastAsia" w:ascii="宋体" w:hAnsi="宋体" w:cs="宋体"/>
        </w:rPr>
        <w:t>表A.4石膏砌块产品质量指标</w:t>
      </w:r>
    </w:p>
    <w:p w14:paraId="7EF23FAA">
      <w:pPr>
        <w:jc w:val="center"/>
        <w:rPr>
          <w:rFonts w:hint="eastAsia" w:ascii="宋体" w:hAnsi="宋体" w:cs="宋体"/>
        </w:rPr>
      </w:pPr>
      <w:r>
        <w:rPr>
          <w:rFonts w:hint="eastAsia" w:ascii="黑体" w:hAnsi="黑体" w:eastAsia="黑体" w:cs="黑体"/>
        </w:rPr>
        <w:t>A.4  石膏砌块产品质量指标</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0"/>
        <w:gridCol w:w="157"/>
        <w:gridCol w:w="1628"/>
        <w:gridCol w:w="1275"/>
        <w:gridCol w:w="5040"/>
      </w:tblGrid>
      <w:tr w14:paraId="31034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5" w:type="dxa"/>
            <w:gridSpan w:val="3"/>
            <w:tcBorders>
              <w:top w:val="single" w:color="auto" w:sz="12" w:space="0"/>
              <w:left w:val="single" w:color="auto" w:sz="12" w:space="0"/>
            </w:tcBorders>
            <w:vAlign w:val="center"/>
          </w:tcPr>
          <w:p w14:paraId="2E815312">
            <w:pPr>
              <w:jc w:val="center"/>
              <w:rPr>
                <w:rFonts w:hint="eastAsia" w:ascii="宋体" w:hAnsi="宋体" w:cs="宋体"/>
                <w:b/>
                <w:bCs/>
                <w:sz w:val="18"/>
                <w:szCs w:val="18"/>
              </w:rPr>
            </w:pPr>
            <w:r>
              <w:rPr>
                <w:rFonts w:hint="eastAsia" w:ascii="宋体" w:hAnsi="宋体" w:cs="宋体"/>
                <w:b/>
                <w:bCs/>
                <w:sz w:val="18"/>
                <w:szCs w:val="18"/>
              </w:rPr>
              <w:t>检验项目</w:t>
            </w:r>
          </w:p>
        </w:tc>
        <w:tc>
          <w:tcPr>
            <w:tcW w:w="1275" w:type="dxa"/>
            <w:tcBorders>
              <w:top w:val="single" w:color="auto" w:sz="12" w:space="0"/>
            </w:tcBorders>
            <w:vAlign w:val="center"/>
          </w:tcPr>
          <w:p w14:paraId="325CAC30">
            <w:pPr>
              <w:jc w:val="center"/>
              <w:rPr>
                <w:rFonts w:hint="eastAsia" w:ascii="宋体" w:hAnsi="宋体" w:cs="宋体"/>
                <w:b/>
                <w:bCs/>
                <w:sz w:val="18"/>
                <w:szCs w:val="18"/>
              </w:rPr>
            </w:pPr>
            <w:r>
              <w:rPr>
                <w:rFonts w:hint="eastAsia" w:ascii="宋体" w:hAnsi="宋体" w:cs="宋体"/>
                <w:b/>
                <w:bCs/>
                <w:sz w:val="18"/>
                <w:szCs w:val="18"/>
              </w:rPr>
              <w:t>计量单位</w:t>
            </w:r>
          </w:p>
        </w:tc>
        <w:tc>
          <w:tcPr>
            <w:tcW w:w="5040" w:type="dxa"/>
            <w:tcBorders>
              <w:top w:val="single" w:color="auto" w:sz="12" w:space="0"/>
              <w:right w:val="single" w:color="auto" w:sz="12" w:space="0"/>
            </w:tcBorders>
            <w:vAlign w:val="center"/>
          </w:tcPr>
          <w:p w14:paraId="28466E54">
            <w:pPr>
              <w:jc w:val="center"/>
              <w:rPr>
                <w:rFonts w:hint="eastAsia" w:ascii="宋体" w:hAnsi="宋体" w:cs="宋体"/>
                <w:b/>
                <w:bCs/>
                <w:sz w:val="18"/>
                <w:szCs w:val="18"/>
              </w:rPr>
            </w:pPr>
            <w:r>
              <w:rPr>
                <w:rFonts w:hint="eastAsia" w:ascii="宋体" w:hAnsi="宋体" w:cs="宋体"/>
                <w:b/>
                <w:bCs/>
                <w:sz w:val="18"/>
                <w:szCs w:val="18"/>
              </w:rPr>
              <w:t>标准要求</w:t>
            </w:r>
          </w:p>
        </w:tc>
      </w:tr>
      <w:tr w14:paraId="2A84F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Merge w:val="restart"/>
            <w:tcBorders>
              <w:left w:val="single" w:color="auto" w:sz="12" w:space="0"/>
            </w:tcBorders>
            <w:vAlign w:val="center"/>
          </w:tcPr>
          <w:p w14:paraId="66757107">
            <w:pPr>
              <w:jc w:val="center"/>
              <w:rPr>
                <w:rFonts w:hint="eastAsia" w:ascii="宋体" w:hAnsi="宋体" w:cs="宋体"/>
                <w:sz w:val="18"/>
                <w:szCs w:val="18"/>
              </w:rPr>
            </w:pPr>
            <w:r>
              <w:rPr>
                <w:rFonts w:hint="eastAsia" w:ascii="宋体" w:hAnsi="宋体" w:cs="宋体"/>
                <w:sz w:val="18"/>
                <w:szCs w:val="18"/>
              </w:rPr>
              <w:t>外观质量</w:t>
            </w:r>
          </w:p>
        </w:tc>
        <w:tc>
          <w:tcPr>
            <w:tcW w:w="1785" w:type="dxa"/>
            <w:gridSpan w:val="2"/>
            <w:vAlign w:val="center"/>
          </w:tcPr>
          <w:p w14:paraId="427E0477">
            <w:pPr>
              <w:jc w:val="center"/>
              <w:rPr>
                <w:rFonts w:hint="eastAsia" w:ascii="宋体" w:hAnsi="宋体" w:cs="宋体"/>
                <w:sz w:val="18"/>
                <w:szCs w:val="18"/>
              </w:rPr>
            </w:pPr>
            <w:r>
              <w:rPr>
                <w:rFonts w:hint="eastAsia" w:ascii="宋体" w:hAnsi="宋体" w:cs="宋体"/>
                <w:sz w:val="18"/>
                <w:szCs w:val="18"/>
              </w:rPr>
              <w:t>缺角</w:t>
            </w:r>
          </w:p>
        </w:tc>
        <w:tc>
          <w:tcPr>
            <w:tcW w:w="1275" w:type="dxa"/>
            <w:vAlign w:val="center"/>
          </w:tcPr>
          <w:p w14:paraId="777E2AC9">
            <w:pPr>
              <w:jc w:val="center"/>
              <w:rPr>
                <w:rFonts w:hint="eastAsia" w:ascii="宋体" w:hAnsi="宋体" w:cs="宋体"/>
                <w:sz w:val="18"/>
                <w:szCs w:val="18"/>
              </w:rPr>
            </w:pPr>
            <w:r>
              <w:rPr>
                <w:rFonts w:hint="eastAsia" w:ascii="宋体" w:hAnsi="宋体" w:cs="宋体"/>
                <w:sz w:val="18"/>
                <w:szCs w:val="18"/>
              </w:rPr>
              <w:t>/</w:t>
            </w:r>
          </w:p>
        </w:tc>
        <w:tc>
          <w:tcPr>
            <w:tcW w:w="5040" w:type="dxa"/>
            <w:tcBorders>
              <w:right w:val="single" w:color="auto" w:sz="12" w:space="0"/>
            </w:tcBorders>
            <w:vAlign w:val="center"/>
          </w:tcPr>
          <w:p w14:paraId="3E3C4DE4">
            <w:pPr>
              <w:jc w:val="center"/>
              <w:rPr>
                <w:rFonts w:hint="eastAsia" w:ascii="宋体" w:hAnsi="宋体" w:cs="宋体"/>
                <w:sz w:val="18"/>
                <w:szCs w:val="18"/>
              </w:rPr>
            </w:pPr>
            <w:r>
              <w:rPr>
                <w:rFonts w:hint="eastAsia" w:ascii="宋体" w:hAnsi="宋体" w:cs="宋体"/>
                <w:sz w:val="18"/>
                <w:szCs w:val="18"/>
              </w:rPr>
              <w:t>同一砌块不应多于1处，缺角尺寸应小于30×30mm</w:t>
            </w:r>
          </w:p>
        </w:tc>
      </w:tr>
      <w:tr w14:paraId="7AD07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Merge w:val="continue"/>
            <w:tcBorders>
              <w:left w:val="single" w:color="auto" w:sz="12" w:space="0"/>
            </w:tcBorders>
            <w:vAlign w:val="center"/>
          </w:tcPr>
          <w:p w14:paraId="4A971FB5">
            <w:pPr>
              <w:jc w:val="center"/>
              <w:rPr>
                <w:rFonts w:hint="eastAsia" w:ascii="宋体" w:hAnsi="宋体" w:cs="宋体"/>
                <w:sz w:val="18"/>
                <w:szCs w:val="18"/>
              </w:rPr>
            </w:pPr>
          </w:p>
        </w:tc>
        <w:tc>
          <w:tcPr>
            <w:tcW w:w="1785" w:type="dxa"/>
            <w:gridSpan w:val="2"/>
            <w:vAlign w:val="center"/>
          </w:tcPr>
          <w:p w14:paraId="22A83F4B">
            <w:pPr>
              <w:jc w:val="center"/>
              <w:rPr>
                <w:rFonts w:hint="eastAsia" w:ascii="宋体" w:hAnsi="宋体" w:cs="宋体"/>
                <w:sz w:val="18"/>
                <w:szCs w:val="18"/>
              </w:rPr>
            </w:pPr>
            <w:r>
              <w:rPr>
                <w:rFonts w:hint="eastAsia" w:ascii="宋体" w:hAnsi="宋体" w:cs="宋体"/>
                <w:sz w:val="18"/>
                <w:szCs w:val="18"/>
              </w:rPr>
              <w:t>板面裂缝、裂纹</w:t>
            </w:r>
          </w:p>
        </w:tc>
        <w:tc>
          <w:tcPr>
            <w:tcW w:w="1275" w:type="dxa"/>
            <w:vAlign w:val="center"/>
          </w:tcPr>
          <w:p w14:paraId="2B90E03D">
            <w:pPr>
              <w:jc w:val="center"/>
              <w:rPr>
                <w:rFonts w:hint="eastAsia" w:ascii="宋体" w:hAnsi="宋体" w:cs="宋体"/>
                <w:sz w:val="18"/>
                <w:szCs w:val="18"/>
              </w:rPr>
            </w:pPr>
            <w:r>
              <w:rPr>
                <w:rFonts w:hint="eastAsia" w:ascii="宋体" w:hAnsi="宋体" w:cs="宋体"/>
                <w:sz w:val="18"/>
                <w:szCs w:val="18"/>
              </w:rPr>
              <w:t>/</w:t>
            </w:r>
          </w:p>
        </w:tc>
        <w:tc>
          <w:tcPr>
            <w:tcW w:w="5040" w:type="dxa"/>
            <w:tcBorders>
              <w:right w:val="single" w:color="auto" w:sz="12" w:space="0"/>
            </w:tcBorders>
            <w:vAlign w:val="center"/>
          </w:tcPr>
          <w:p w14:paraId="6FF73C47">
            <w:pPr>
              <w:jc w:val="center"/>
              <w:rPr>
                <w:rFonts w:hint="eastAsia" w:ascii="宋体" w:hAnsi="宋体" w:cs="宋体"/>
                <w:sz w:val="18"/>
                <w:szCs w:val="18"/>
              </w:rPr>
            </w:pPr>
            <w:r>
              <w:rPr>
                <w:rFonts w:hint="eastAsia" w:ascii="宋体" w:hAnsi="宋体" w:cs="宋体"/>
                <w:sz w:val="18"/>
                <w:szCs w:val="18"/>
              </w:rPr>
              <w:t>不应有贯穿裂缝；长度小于30mm，宽度小于1mm的非贯穿裂纹不应多于1条</w:t>
            </w:r>
          </w:p>
        </w:tc>
      </w:tr>
      <w:tr w14:paraId="16338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Merge w:val="continue"/>
            <w:tcBorders>
              <w:left w:val="single" w:color="auto" w:sz="12" w:space="0"/>
            </w:tcBorders>
            <w:vAlign w:val="center"/>
          </w:tcPr>
          <w:p w14:paraId="29AD3814">
            <w:pPr>
              <w:jc w:val="center"/>
              <w:rPr>
                <w:rFonts w:hint="eastAsia" w:ascii="宋体" w:hAnsi="宋体" w:cs="宋体"/>
                <w:sz w:val="18"/>
                <w:szCs w:val="18"/>
              </w:rPr>
            </w:pPr>
          </w:p>
        </w:tc>
        <w:tc>
          <w:tcPr>
            <w:tcW w:w="1785" w:type="dxa"/>
            <w:gridSpan w:val="2"/>
            <w:vAlign w:val="center"/>
          </w:tcPr>
          <w:p w14:paraId="754D166D">
            <w:pPr>
              <w:jc w:val="center"/>
              <w:rPr>
                <w:rFonts w:hint="eastAsia" w:ascii="宋体" w:hAnsi="宋体" w:cs="宋体"/>
                <w:sz w:val="18"/>
                <w:szCs w:val="18"/>
              </w:rPr>
            </w:pPr>
            <w:r>
              <w:rPr>
                <w:rFonts w:hint="eastAsia" w:ascii="宋体" w:hAnsi="宋体" w:cs="宋体"/>
                <w:sz w:val="18"/>
                <w:szCs w:val="18"/>
              </w:rPr>
              <w:t>气孔</w:t>
            </w:r>
          </w:p>
        </w:tc>
        <w:tc>
          <w:tcPr>
            <w:tcW w:w="1275" w:type="dxa"/>
            <w:vAlign w:val="center"/>
          </w:tcPr>
          <w:p w14:paraId="29625886">
            <w:pPr>
              <w:jc w:val="center"/>
              <w:rPr>
                <w:rFonts w:hint="eastAsia" w:ascii="宋体" w:hAnsi="宋体" w:cs="宋体"/>
                <w:sz w:val="18"/>
                <w:szCs w:val="18"/>
              </w:rPr>
            </w:pPr>
            <w:r>
              <w:rPr>
                <w:rFonts w:hint="eastAsia" w:ascii="宋体" w:hAnsi="宋体" w:cs="宋体"/>
                <w:sz w:val="18"/>
                <w:szCs w:val="18"/>
              </w:rPr>
              <w:t>/</w:t>
            </w:r>
          </w:p>
        </w:tc>
        <w:tc>
          <w:tcPr>
            <w:tcW w:w="5040" w:type="dxa"/>
            <w:tcBorders>
              <w:right w:val="single" w:color="auto" w:sz="12" w:space="0"/>
            </w:tcBorders>
            <w:vAlign w:val="center"/>
          </w:tcPr>
          <w:p w14:paraId="3CEAC926">
            <w:pPr>
              <w:jc w:val="center"/>
              <w:rPr>
                <w:rFonts w:hint="eastAsia" w:ascii="宋体" w:hAnsi="宋体" w:cs="宋体"/>
                <w:sz w:val="18"/>
                <w:szCs w:val="18"/>
              </w:rPr>
            </w:pPr>
            <w:r>
              <w:rPr>
                <w:rFonts w:hint="eastAsia" w:ascii="宋体" w:hAnsi="宋体" w:cs="宋体"/>
                <w:sz w:val="18"/>
                <w:szCs w:val="18"/>
              </w:rPr>
              <w:t>直径5</w:t>
            </w:r>
            <w:r>
              <w:rPr>
                <w:rFonts w:hint="eastAsia" w:ascii="宋体" w:hAnsi="宋体" w:cs="宋体"/>
                <w:sz w:val="18"/>
                <w:szCs w:val="18"/>
                <w:lang w:eastAsia="zh-CN"/>
              </w:rPr>
              <w:t>～</w:t>
            </w:r>
            <w:r>
              <w:rPr>
                <w:rFonts w:hint="eastAsia" w:ascii="宋体" w:hAnsi="宋体" w:cs="宋体"/>
                <w:sz w:val="18"/>
                <w:szCs w:val="18"/>
              </w:rPr>
              <w:t>10mm不应多于2处；大于10mm不应有</w:t>
            </w:r>
          </w:p>
        </w:tc>
      </w:tr>
      <w:tr w14:paraId="41625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Merge w:val="continue"/>
            <w:tcBorders>
              <w:left w:val="single" w:color="auto" w:sz="12" w:space="0"/>
            </w:tcBorders>
            <w:vAlign w:val="center"/>
          </w:tcPr>
          <w:p w14:paraId="50DC9729">
            <w:pPr>
              <w:jc w:val="center"/>
              <w:rPr>
                <w:rFonts w:hint="eastAsia" w:ascii="宋体" w:hAnsi="宋体" w:cs="宋体"/>
                <w:sz w:val="18"/>
                <w:szCs w:val="18"/>
              </w:rPr>
            </w:pPr>
          </w:p>
        </w:tc>
        <w:tc>
          <w:tcPr>
            <w:tcW w:w="1785" w:type="dxa"/>
            <w:gridSpan w:val="2"/>
            <w:vAlign w:val="center"/>
          </w:tcPr>
          <w:p w14:paraId="399FD4B7">
            <w:pPr>
              <w:jc w:val="center"/>
              <w:rPr>
                <w:rFonts w:hint="eastAsia" w:ascii="宋体" w:hAnsi="宋体" w:cs="宋体"/>
                <w:sz w:val="18"/>
                <w:szCs w:val="18"/>
              </w:rPr>
            </w:pPr>
            <w:r>
              <w:rPr>
                <w:rFonts w:hint="eastAsia" w:ascii="宋体" w:hAnsi="宋体" w:cs="宋体"/>
                <w:sz w:val="18"/>
                <w:szCs w:val="18"/>
              </w:rPr>
              <w:t>油污</w:t>
            </w:r>
          </w:p>
        </w:tc>
        <w:tc>
          <w:tcPr>
            <w:tcW w:w="1275" w:type="dxa"/>
            <w:vAlign w:val="center"/>
          </w:tcPr>
          <w:p w14:paraId="43B03BA2">
            <w:pPr>
              <w:jc w:val="center"/>
              <w:rPr>
                <w:rFonts w:hint="eastAsia" w:ascii="宋体" w:hAnsi="宋体" w:cs="宋体"/>
                <w:sz w:val="18"/>
                <w:szCs w:val="18"/>
              </w:rPr>
            </w:pPr>
            <w:r>
              <w:rPr>
                <w:rFonts w:hint="eastAsia" w:ascii="宋体" w:hAnsi="宋体" w:cs="宋体"/>
                <w:sz w:val="18"/>
                <w:szCs w:val="18"/>
              </w:rPr>
              <w:t>/</w:t>
            </w:r>
          </w:p>
        </w:tc>
        <w:tc>
          <w:tcPr>
            <w:tcW w:w="5040" w:type="dxa"/>
            <w:tcBorders>
              <w:right w:val="single" w:color="auto" w:sz="12" w:space="0"/>
            </w:tcBorders>
            <w:vAlign w:val="center"/>
          </w:tcPr>
          <w:p w14:paraId="5AEC96CF">
            <w:pPr>
              <w:jc w:val="center"/>
              <w:rPr>
                <w:rFonts w:hint="eastAsia" w:ascii="宋体" w:hAnsi="宋体" w:cs="宋体"/>
                <w:sz w:val="18"/>
                <w:szCs w:val="18"/>
              </w:rPr>
            </w:pPr>
            <w:r>
              <w:rPr>
                <w:rFonts w:hint="eastAsia" w:ascii="宋体" w:hAnsi="宋体" w:cs="宋体"/>
                <w:sz w:val="18"/>
                <w:szCs w:val="18"/>
              </w:rPr>
              <w:t>不应有</w:t>
            </w:r>
          </w:p>
        </w:tc>
      </w:tr>
      <w:tr w14:paraId="0F9B9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Merge w:val="restart"/>
            <w:tcBorders>
              <w:left w:val="single" w:color="auto" w:sz="12" w:space="0"/>
            </w:tcBorders>
            <w:vAlign w:val="center"/>
          </w:tcPr>
          <w:p w14:paraId="75D75775">
            <w:pPr>
              <w:jc w:val="center"/>
              <w:rPr>
                <w:rFonts w:hint="eastAsia" w:ascii="宋体" w:hAnsi="宋体" w:cs="宋体"/>
                <w:sz w:val="18"/>
                <w:szCs w:val="18"/>
              </w:rPr>
            </w:pPr>
            <w:r>
              <w:rPr>
                <w:rFonts w:hint="eastAsia" w:ascii="宋体" w:hAnsi="宋体" w:cs="宋体"/>
                <w:sz w:val="18"/>
                <w:szCs w:val="18"/>
              </w:rPr>
              <w:t>尺寸偏差</w:t>
            </w:r>
          </w:p>
        </w:tc>
        <w:tc>
          <w:tcPr>
            <w:tcW w:w="1785" w:type="dxa"/>
            <w:gridSpan w:val="2"/>
            <w:vAlign w:val="center"/>
          </w:tcPr>
          <w:p w14:paraId="61431551">
            <w:pPr>
              <w:jc w:val="center"/>
              <w:rPr>
                <w:rFonts w:hint="eastAsia" w:ascii="宋体" w:hAnsi="宋体" w:cs="宋体"/>
                <w:sz w:val="18"/>
                <w:szCs w:val="18"/>
              </w:rPr>
            </w:pPr>
            <w:r>
              <w:rPr>
                <w:rFonts w:hint="eastAsia" w:ascii="宋体" w:hAnsi="宋体" w:cs="宋体"/>
                <w:sz w:val="18"/>
                <w:szCs w:val="18"/>
              </w:rPr>
              <w:t>长度偏差</w:t>
            </w:r>
          </w:p>
        </w:tc>
        <w:tc>
          <w:tcPr>
            <w:tcW w:w="1275" w:type="dxa"/>
            <w:vAlign w:val="center"/>
          </w:tcPr>
          <w:p w14:paraId="6595C154">
            <w:pPr>
              <w:jc w:val="center"/>
              <w:rPr>
                <w:rFonts w:hint="eastAsia" w:ascii="宋体" w:hAnsi="宋体" w:cs="宋体"/>
                <w:sz w:val="18"/>
                <w:szCs w:val="18"/>
              </w:rPr>
            </w:pPr>
            <w:r>
              <w:rPr>
                <w:rFonts w:hint="eastAsia" w:ascii="宋体" w:hAnsi="宋体" w:cs="宋体"/>
                <w:sz w:val="18"/>
                <w:szCs w:val="18"/>
              </w:rPr>
              <w:t>mm</w:t>
            </w:r>
          </w:p>
        </w:tc>
        <w:tc>
          <w:tcPr>
            <w:tcW w:w="5040" w:type="dxa"/>
            <w:tcBorders>
              <w:right w:val="single" w:color="auto" w:sz="12" w:space="0"/>
            </w:tcBorders>
            <w:vAlign w:val="center"/>
          </w:tcPr>
          <w:p w14:paraId="3D26ABDA">
            <w:pPr>
              <w:jc w:val="center"/>
              <w:rPr>
                <w:rFonts w:hint="eastAsia" w:ascii="宋体" w:hAnsi="宋体" w:cs="宋体"/>
                <w:sz w:val="18"/>
                <w:szCs w:val="18"/>
              </w:rPr>
            </w:pPr>
            <w:r>
              <w:rPr>
                <w:rFonts w:hint="eastAsia" w:ascii="宋体" w:hAnsi="宋体" w:cs="宋体"/>
                <w:sz w:val="18"/>
                <w:szCs w:val="18"/>
              </w:rPr>
              <w:t>±3</w:t>
            </w:r>
          </w:p>
        </w:tc>
      </w:tr>
      <w:tr w14:paraId="19B54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Merge w:val="continue"/>
            <w:tcBorders>
              <w:left w:val="single" w:color="auto" w:sz="12" w:space="0"/>
            </w:tcBorders>
            <w:vAlign w:val="center"/>
          </w:tcPr>
          <w:p w14:paraId="5F4D11D2">
            <w:pPr>
              <w:jc w:val="center"/>
              <w:rPr>
                <w:rFonts w:hint="eastAsia" w:ascii="宋体" w:hAnsi="宋体" w:cs="宋体"/>
                <w:sz w:val="18"/>
                <w:szCs w:val="18"/>
              </w:rPr>
            </w:pPr>
          </w:p>
        </w:tc>
        <w:tc>
          <w:tcPr>
            <w:tcW w:w="1785" w:type="dxa"/>
            <w:gridSpan w:val="2"/>
            <w:vAlign w:val="center"/>
          </w:tcPr>
          <w:p w14:paraId="2AB198E8">
            <w:pPr>
              <w:jc w:val="center"/>
              <w:rPr>
                <w:rFonts w:hint="eastAsia" w:ascii="宋体" w:hAnsi="宋体" w:cs="宋体"/>
                <w:sz w:val="18"/>
                <w:szCs w:val="18"/>
              </w:rPr>
            </w:pPr>
            <w:r>
              <w:rPr>
                <w:rFonts w:hint="eastAsia" w:ascii="宋体" w:hAnsi="宋体" w:cs="宋体"/>
                <w:sz w:val="18"/>
                <w:szCs w:val="18"/>
              </w:rPr>
              <w:t>高度偏差</w:t>
            </w:r>
          </w:p>
        </w:tc>
        <w:tc>
          <w:tcPr>
            <w:tcW w:w="1275" w:type="dxa"/>
            <w:vAlign w:val="center"/>
          </w:tcPr>
          <w:p w14:paraId="7A43BA2B">
            <w:pPr>
              <w:jc w:val="center"/>
              <w:rPr>
                <w:rFonts w:hint="eastAsia" w:ascii="宋体" w:hAnsi="宋体" w:cs="宋体"/>
                <w:sz w:val="18"/>
                <w:szCs w:val="18"/>
              </w:rPr>
            </w:pPr>
            <w:r>
              <w:rPr>
                <w:rFonts w:hint="eastAsia" w:ascii="宋体" w:hAnsi="宋体" w:cs="宋体"/>
                <w:sz w:val="18"/>
                <w:szCs w:val="18"/>
              </w:rPr>
              <w:t>mm</w:t>
            </w:r>
          </w:p>
        </w:tc>
        <w:tc>
          <w:tcPr>
            <w:tcW w:w="5040" w:type="dxa"/>
            <w:tcBorders>
              <w:right w:val="single" w:color="auto" w:sz="12" w:space="0"/>
            </w:tcBorders>
            <w:vAlign w:val="center"/>
          </w:tcPr>
          <w:p w14:paraId="134A052D">
            <w:pPr>
              <w:jc w:val="center"/>
              <w:rPr>
                <w:rFonts w:hint="eastAsia" w:ascii="宋体" w:hAnsi="宋体" w:cs="宋体"/>
                <w:sz w:val="18"/>
                <w:szCs w:val="18"/>
              </w:rPr>
            </w:pPr>
            <w:r>
              <w:rPr>
                <w:rFonts w:hint="eastAsia" w:ascii="宋体" w:hAnsi="宋体" w:cs="宋体"/>
                <w:sz w:val="18"/>
                <w:szCs w:val="18"/>
              </w:rPr>
              <w:t>±2</w:t>
            </w:r>
          </w:p>
        </w:tc>
      </w:tr>
      <w:tr w14:paraId="41A39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Merge w:val="continue"/>
            <w:tcBorders>
              <w:left w:val="single" w:color="auto" w:sz="12" w:space="0"/>
            </w:tcBorders>
            <w:vAlign w:val="center"/>
          </w:tcPr>
          <w:p w14:paraId="5A27A671">
            <w:pPr>
              <w:jc w:val="center"/>
              <w:rPr>
                <w:rFonts w:hint="eastAsia" w:ascii="宋体" w:hAnsi="宋体" w:cs="宋体"/>
                <w:sz w:val="18"/>
                <w:szCs w:val="18"/>
              </w:rPr>
            </w:pPr>
          </w:p>
        </w:tc>
        <w:tc>
          <w:tcPr>
            <w:tcW w:w="1785" w:type="dxa"/>
            <w:gridSpan w:val="2"/>
            <w:vAlign w:val="center"/>
          </w:tcPr>
          <w:p w14:paraId="3E293443">
            <w:pPr>
              <w:jc w:val="center"/>
              <w:rPr>
                <w:rFonts w:hint="eastAsia" w:ascii="宋体" w:hAnsi="宋体" w:cs="宋体"/>
                <w:sz w:val="18"/>
                <w:szCs w:val="18"/>
              </w:rPr>
            </w:pPr>
            <w:r>
              <w:rPr>
                <w:rFonts w:hint="eastAsia" w:ascii="宋体" w:hAnsi="宋体" w:cs="宋体"/>
                <w:sz w:val="18"/>
                <w:szCs w:val="18"/>
              </w:rPr>
              <w:t>厚度偏差</w:t>
            </w:r>
          </w:p>
        </w:tc>
        <w:tc>
          <w:tcPr>
            <w:tcW w:w="1275" w:type="dxa"/>
            <w:vAlign w:val="center"/>
          </w:tcPr>
          <w:p w14:paraId="4DC6C7CE">
            <w:pPr>
              <w:jc w:val="center"/>
              <w:rPr>
                <w:rFonts w:hint="eastAsia" w:ascii="宋体" w:hAnsi="宋体" w:cs="宋体"/>
                <w:sz w:val="18"/>
                <w:szCs w:val="18"/>
              </w:rPr>
            </w:pPr>
            <w:r>
              <w:rPr>
                <w:rFonts w:hint="eastAsia" w:ascii="宋体" w:hAnsi="宋体" w:cs="宋体"/>
                <w:sz w:val="18"/>
                <w:szCs w:val="18"/>
              </w:rPr>
              <w:t>mm</w:t>
            </w:r>
          </w:p>
        </w:tc>
        <w:tc>
          <w:tcPr>
            <w:tcW w:w="5040" w:type="dxa"/>
            <w:tcBorders>
              <w:right w:val="single" w:color="auto" w:sz="12" w:space="0"/>
            </w:tcBorders>
            <w:vAlign w:val="center"/>
          </w:tcPr>
          <w:p w14:paraId="5DEBFF07">
            <w:pPr>
              <w:jc w:val="center"/>
              <w:rPr>
                <w:rFonts w:hint="eastAsia" w:ascii="宋体" w:hAnsi="宋体" w:cs="宋体"/>
                <w:sz w:val="18"/>
                <w:szCs w:val="18"/>
              </w:rPr>
            </w:pPr>
            <w:r>
              <w:rPr>
                <w:rFonts w:hint="eastAsia" w:ascii="宋体" w:hAnsi="宋体" w:cs="宋体"/>
                <w:sz w:val="18"/>
                <w:szCs w:val="18"/>
              </w:rPr>
              <w:t>±1.0</w:t>
            </w:r>
          </w:p>
        </w:tc>
      </w:tr>
      <w:tr w14:paraId="10B66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Merge w:val="continue"/>
            <w:tcBorders>
              <w:left w:val="single" w:color="auto" w:sz="12" w:space="0"/>
            </w:tcBorders>
            <w:vAlign w:val="center"/>
          </w:tcPr>
          <w:p w14:paraId="3CDF837C">
            <w:pPr>
              <w:jc w:val="center"/>
              <w:rPr>
                <w:rFonts w:hint="eastAsia" w:ascii="宋体" w:hAnsi="宋体" w:cs="宋体"/>
                <w:sz w:val="18"/>
                <w:szCs w:val="18"/>
              </w:rPr>
            </w:pPr>
          </w:p>
        </w:tc>
        <w:tc>
          <w:tcPr>
            <w:tcW w:w="1785" w:type="dxa"/>
            <w:gridSpan w:val="2"/>
            <w:vAlign w:val="center"/>
          </w:tcPr>
          <w:p w14:paraId="65C40968">
            <w:pPr>
              <w:jc w:val="center"/>
              <w:rPr>
                <w:rFonts w:hint="eastAsia" w:ascii="宋体" w:hAnsi="宋体" w:cs="宋体"/>
                <w:sz w:val="18"/>
                <w:szCs w:val="18"/>
              </w:rPr>
            </w:pPr>
            <w:r>
              <w:rPr>
                <w:rFonts w:hint="eastAsia" w:ascii="宋体" w:hAnsi="宋体" w:cs="宋体"/>
                <w:sz w:val="18"/>
                <w:szCs w:val="18"/>
              </w:rPr>
              <w:t>孔与孔之间和孔与板面之间的最小壁厚</w:t>
            </w:r>
          </w:p>
        </w:tc>
        <w:tc>
          <w:tcPr>
            <w:tcW w:w="1275" w:type="dxa"/>
            <w:vAlign w:val="center"/>
          </w:tcPr>
          <w:p w14:paraId="2CA9C10F">
            <w:pPr>
              <w:jc w:val="center"/>
              <w:rPr>
                <w:rFonts w:hint="eastAsia" w:ascii="宋体" w:hAnsi="宋体" w:cs="宋体"/>
                <w:sz w:val="18"/>
                <w:szCs w:val="18"/>
              </w:rPr>
            </w:pPr>
            <w:r>
              <w:rPr>
                <w:rFonts w:hint="eastAsia" w:ascii="宋体" w:hAnsi="宋体" w:cs="宋体"/>
                <w:sz w:val="18"/>
                <w:szCs w:val="18"/>
              </w:rPr>
              <w:t>mm</w:t>
            </w:r>
          </w:p>
        </w:tc>
        <w:tc>
          <w:tcPr>
            <w:tcW w:w="5040" w:type="dxa"/>
            <w:tcBorders>
              <w:right w:val="single" w:color="auto" w:sz="12" w:space="0"/>
            </w:tcBorders>
            <w:vAlign w:val="center"/>
          </w:tcPr>
          <w:p w14:paraId="076033F8">
            <w:pPr>
              <w:jc w:val="center"/>
              <w:rPr>
                <w:rFonts w:hint="eastAsia" w:ascii="宋体" w:hAnsi="宋体" w:cs="宋体"/>
                <w:sz w:val="18"/>
                <w:szCs w:val="18"/>
              </w:rPr>
            </w:pPr>
            <w:r>
              <w:rPr>
                <w:rFonts w:hint="eastAsia" w:ascii="宋体" w:hAnsi="宋体" w:cs="宋体"/>
                <w:sz w:val="18"/>
                <w:szCs w:val="18"/>
              </w:rPr>
              <w:t>≥15.0</w:t>
            </w:r>
          </w:p>
        </w:tc>
      </w:tr>
      <w:tr w14:paraId="55433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Merge w:val="continue"/>
            <w:tcBorders>
              <w:left w:val="single" w:color="auto" w:sz="12" w:space="0"/>
            </w:tcBorders>
            <w:vAlign w:val="center"/>
          </w:tcPr>
          <w:p w14:paraId="4122FC5D">
            <w:pPr>
              <w:jc w:val="center"/>
              <w:rPr>
                <w:rFonts w:hint="eastAsia" w:ascii="宋体" w:hAnsi="宋体" w:cs="宋体"/>
                <w:sz w:val="18"/>
                <w:szCs w:val="18"/>
              </w:rPr>
            </w:pPr>
          </w:p>
        </w:tc>
        <w:tc>
          <w:tcPr>
            <w:tcW w:w="1785" w:type="dxa"/>
            <w:gridSpan w:val="2"/>
            <w:vAlign w:val="center"/>
          </w:tcPr>
          <w:p w14:paraId="763864C2">
            <w:pPr>
              <w:jc w:val="center"/>
              <w:rPr>
                <w:rFonts w:hint="eastAsia" w:ascii="宋体" w:hAnsi="宋体" w:cs="宋体"/>
                <w:sz w:val="18"/>
                <w:szCs w:val="18"/>
              </w:rPr>
            </w:pPr>
            <w:r>
              <w:rPr>
                <w:rFonts w:hint="eastAsia" w:ascii="宋体" w:hAnsi="宋体" w:cs="宋体"/>
                <w:sz w:val="18"/>
                <w:szCs w:val="18"/>
              </w:rPr>
              <w:t>平整度</w:t>
            </w:r>
          </w:p>
        </w:tc>
        <w:tc>
          <w:tcPr>
            <w:tcW w:w="1275" w:type="dxa"/>
            <w:vAlign w:val="center"/>
          </w:tcPr>
          <w:p w14:paraId="6C7E52AC">
            <w:pPr>
              <w:jc w:val="center"/>
              <w:rPr>
                <w:rFonts w:hint="eastAsia" w:ascii="宋体" w:hAnsi="宋体" w:cs="宋体"/>
                <w:sz w:val="18"/>
                <w:szCs w:val="18"/>
              </w:rPr>
            </w:pPr>
            <w:r>
              <w:rPr>
                <w:rFonts w:hint="eastAsia" w:ascii="宋体" w:hAnsi="宋体" w:cs="宋体"/>
                <w:sz w:val="18"/>
                <w:szCs w:val="18"/>
              </w:rPr>
              <w:t>mm</w:t>
            </w:r>
          </w:p>
        </w:tc>
        <w:tc>
          <w:tcPr>
            <w:tcW w:w="5040" w:type="dxa"/>
            <w:tcBorders>
              <w:right w:val="single" w:color="auto" w:sz="12" w:space="0"/>
            </w:tcBorders>
            <w:vAlign w:val="center"/>
          </w:tcPr>
          <w:p w14:paraId="4536756A">
            <w:pPr>
              <w:jc w:val="center"/>
              <w:rPr>
                <w:rFonts w:hint="eastAsia" w:ascii="宋体" w:hAnsi="宋体" w:cs="宋体"/>
                <w:sz w:val="18"/>
                <w:szCs w:val="18"/>
              </w:rPr>
            </w:pPr>
            <w:r>
              <w:rPr>
                <w:rFonts w:hint="eastAsia" w:ascii="宋体" w:hAnsi="宋体" w:cs="宋体"/>
                <w:sz w:val="18"/>
                <w:szCs w:val="18"/>
              </w:rPr>
              <w:t>≤1.0</w:t>
            </w:r>
          </w:p>
        </w:tc>
      </w:tr>
      <w:tr w14:paraId="1FFAD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5" w:type="dxa"/>
            <w:gridSpan w:val="3"/>
            <w:tcBorders>
              <w:left w:val="single" w:color="auto" w:sz="12" w:space="0"/>
            </w:tcBorders>
            <w:vAlign w:val="center"/>
          </w:tcPr>
          <w:p w14:paraId="0DB266BC">
            <w:pPr>
              <w:jc w:val="center"/>
              <w:rPr>
                <w:rFonts w:hint="eastAsia" w:ascii="宋体" w:hAnsi="宋体" w:cs="宋体"/>
                <w:sz w:val="18"/>
                <w:szCs w:val="18"/>
              </w:rPr>
            </w:pPr>
            <w:r>
              <w:rPr>
                <w:rFonts w:hint="eastAsia" w:ascii="宋体" w:hAnsi="宋体" w:cs="宋体"/>
                <w:sz w:val="18"/>
                <w:szCs w:val="18"/>
              </w:rPr>
              <w:t>表观密度</w:t>
            </w:r>
          </w:p>
        </w:tc>
        <w:tc>
          <w:tcPr>
            <w:tcW w:w="1275" w:type="dxa"/>
            <w:vAlign w:val="center"/>
          </w:tcPr>
          <w:p w14:paraId="101BEF20">
            <w:pPr>
              <w:jc w:val="center"/>
              <w:rPr>
                <w:rFonts w:hint="eastAsia" w:ascii="宋体" w:hAnsi="宋体" w:cs="宋体"/>
                <w:sz w:val="18"/>
                <w:szCs w:val="18"/>
              </w:rPr>
            </w:pPr>
            <w:r>
              <w:rPr>
                <w:rFonts w:hint="eastAsia" w:ascii="宋体" w:hAnsi="宋体" w:cs="宋体"/>
                <w:sz w:val="18"/>
                <w:szCs w:val="18"/>
              </w:rPr>
              <w:t>kg/m³</w:t>
            </w:r>
          </w:p>
        </w:tc>
        <w:tc>
          <w:tcPr>
            <w:tcW w:w="5040" w:type="dxa"/>
            <w:tcBorders>
              <w:right w:val="single" w:color="auto" w:sz="12" w:space="0"/>
            </w:tcBorders>
            <w:vAlign w:val="center"/>
          </w:tcPr>
          <w:p w14:paraId="1AB15447">
            <w:pPr>
              <w:jc w:val="center"/>
              <w:rPr>
                <w:rFonts w:hint="eastAsia" w:ascii="宋体" w:hAnsi="宋体" w:cs="宋体"/>
                <w:sz w:val="18"/>
                <w:szCs w:val="18"/>
              </w:rPr>
            </w:pPr>
            <w:r>
              <w:rPr>
                <w:rFonts w:hint="eastAsia" w:ascii="宋体" w:hAnsi="宋体" w:cs="宋体"/>
                <w:sz w:val="18"/>
                <w:szCs w:val="18"/>
              </w:rPr>
              <w:t>实心</w:t>
            </w:r>
            <w:r>
              <w:rPr>
                <w:rFonts w:hint="eastAsia" w:ascii="宋体" w:hAnsi="宋体" w:cs="宋体"/>
                <w:sz w:val="18"/>
                <w:szCs w:val="18"/>
                <w:lang w:eastAsia="zh-CN"/>
              </w:rPr>
              <w:t>：</w:t>
            </w:r>
            <w:r>
              <w:rPr>
                <w:rFonts w:hint="eastAsia" w:ascii="宋体" w:hAnsi="宋体" w:cs="宋体"/>
                <w:sz w:val="18"/>
                <w:szCs w:val="18"/>
              </w:rPr>
              <w:t>≤1100  空心≤800</w:t>
            </w:r>
          </w:p>
        </w:tc>
      </w:tr>
      <w:tr w14:paraId="67148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5" w:type="dxa"/>
            <w:gridSpan w:val="3"/>
            <w:tcBorders>
              <w:left w:val="single" w:color="auto" w:sz="12" w:space="0"/>
            </w:tcBorders>
            <w:vAlign w:val="center"/>
          </w:tcPr>
          <w:p w14:paraId="760B341D">
            <w:pPr>
              <w:jc w:val="center"/>
              <w:rPr>
                <w:rFonts w:hint="eastAsia" w:ascii="宋体" w:hAnsi="宋体" w:cs="宋体"/>
                <w:sz w:val="18"/>
                <w:szCs w:val="18"/>
              </w:rPr>
            </w:pPr>
            <w:r>
              <w:rPr>
                <w:rFonts w:hint="eastAsia" w:ascii="宋体" w:hAnsi="宋体" w:cs="宋体"/>
                <w:sz w:val="18"/>
                <w:szCs w:val="18"/>
              </w:rPr>
              <w:t>断裂荷载</w:t>
            </w:r>
          </w:p>
        </w:tc>
        <w:tc>
          <w:tcPr>
            <w:tcW w:w="1275" w:type="dxa"/>
            <w:vAlign w:val="center"/>
          </w:tcPr>
          <w:p w14:paraId="26DB3BFD">
            <w:pPr>
              <w:jc w:val="center"/>
              <w:rPr>
                <w:rFonts w:hint="eastAsia" w:ascii="宋体" w:hAnsi="宋体" w:cs="宋体"/>
                <w:sz w:val="18"/>
                <w:szCs w:val="18"/>
              </w:rPr>
            </w:pPr>
            <w:r>
              <w:rPr>
                <w:rFonts w:hint="eastAsia" w:ascii="宋体" w:hAnsi="宋体" w:cs="宋体"/>
                <w:sz w:val="18"/>
                <w:szCs w:val="18"/>
              </w:rPr>
              <w:t>N</w:t>
            </w:r>
          </w:p>
        </w:tc>
        <w:tc>
          <w:tcPr>
            <w:tcW w:w="5040" w:type="dxa"/>
            <w:tcBorders>
              <w:right w:val="single" w:color="auto" w:sz="12" w:space="0"/>
            </w:tcBorders>
            <w:vAlign w:val="center"/>
          </w:tcPr>
          <w:p w14:paraId="439931B3">
            <w:pPr>
              <w:jc w:val="center"/>
              <w:rPr>
                <w:rFonts w:hint="eastAsia" w:ascii="宋体" w:hAnsi="宋体" w:cs="宋体"/>
                <w:sz w:val="18"/>
                <w:szCs w:val="18"/>
              </w:rPr>
            </w:pPr>
            <w:r>
              <w:rPr>
                <w:rFonts w:hint="eastAsia" w:ascii="宋体" w:hAnsi="宋体" w:cs="宋体"/>
                <w:sz w:val="18"/>
                <w:szCs w:val="18"/>
              </w:rPr>
              <w:t>≥2000</w:t>
            </w:r>
          </w:p>
        </w:tc>
      </w:tr>
      <w:tr w14:paraId="61A55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dxa"/>
            <w:gridSpan w:val="2"/>
            <w:vMerge w:val="restart"/>
            <w:tcBorders>
              <w:left w:val="single" w:color="auto" w:sz="12" w:space="0"/>
            </w:tcBorders>
            <w:shd w:val="clear" w:color="auto" w:fill="auto"/>
            <w:vAlign w:val="center"/>
          </w:tcPr>
          <w:p w14:paraId="18FB5B28">
            <w:pPr>
              <w:jc w:val="center"/>
              <w:rPr>
                <w:rFonts w:hint="eastAsia" w:ascii="宋体" w:hAnsi="宋体" w:cs="宋体"/>
                <w:sz w:val="18"/>
                <w:szCs w:val="18"/>
              </w:rPr>
            </w:pPr>
            <w:r>
              <w:rPr>
                <w:rFonts w:hint="eastAsia" w:ascii="宋体" w:hAnsi="宋体" w:cs="宋体"/>
                <w:sz w:val="18"/>
                <w:szCs w:val="18"/>
              </w:rPr>
              <w:t>放射性核素限量</w:t>
            </w:r>
          </w:p>
        </w:tc>
        <w:tc>
          <w:tcPr>
            <w:tcW w:w="1628" w:type="dxa"/>
            <w:shd w:val="clear" w:color="auto" w:fill="auto"/>
            <w:vAlign w:val="center"/>
          </w:tcPr>
          <w:p w14:paraId="7DE4D682">
            <w:pPr>
              <w:jc w:val="center"/>
              <w:rPr>
                <w:rFonts w:hint="eastAsia" w:ascii="宋体" w:hAnsi="宋体" w:cs="宋体"/>
                <w:sz w:val="18"/>
                <w:szCs w:val="18"/>
              </w:rPr>
            </w:pPr>
            <w:r>
              <w:rPr>
                <w:rFonts w:hint="eastAsia" w:ascii="宋体" w:hAnsi="宋体" w:cs="宋体"/>
                <w:sz w:val="18"/>
                <w:szCs w:val="18"/>
              </w:rPr>
              <w:t>IRa</w:t>
            </w:r>
          </w:p>
        </w:tc>
        <w:tc>
          <w:tcPr>
            <w:tcW w:w="1275" w:type="dxa"/>
            <w:vAlign w:val="center"/>
          </w:tcPr>
          <w:p w14:paraId="4F063648">
            <w:pPr>
              <w:jc w:val="center"/>
              <w:rPr>
                <w:rFonts w:hint="eastAsia" w:ascii="宋体" w:hAnsi="宋体" w:cs="宋体"/>
                <w:sz w:val="18"/>
                <w:szCs w:val="18"/>
              </w:rPr>
            </w:pPr>
            <w:r>
              <w:rPr>
                <w:rFonts w:hint="eastAsia" w:ascii="宋体" w:hAnsi="宋体" w:cs="宋体"/>
                <w:sz w:val="18"/>
                <w:szCs w:val="18"/>
              </w:rPr>
              <w:t>/</w:t>
            </w:r>
          </w:p>
        </w:tc>
        <w:tc>
          <w:tcPr>
            <w:tcW w:w="5040" w:type="dxa"/>
            <w:tcBorders>
              <w:right w:val="single" w:color="auto" w:sz="12" w:space="0"/>
            </w:tcBorders>
            <w:vAlign w:val="center"/>
          </w:tcPr>
          <w:p w14:paraId="3C5D4824">
            <w:pPr>
              <w:jc w:val="center"/>
              <w:rPr>
                <w:rFonts w:hint="eastAsia" w:ascii="宋体" w:hAnsi="宋体" w:cs="宋体"/>
                <w:sz w:val="18"/>
                <w:szCs w:val="18"/>
              </w:rPr>
            </w:pPr>
            <w:r>
              <w:rPr>
                <w:rFonts w:hint="eastAsia" w:ascii="宋体" w:hAnsi="宋体" w:cs="宋体"/>
                <w:sz w:val="18"/>
                <w:szCs w:val="18"/>
              </w:rPr>
              <w:t>≤0.6</w:t>
            </w:r>
          </w:p>
        </w:tc>
      </w:tr>
      <w:tr w14:paraId="40AE3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dxa"/>
            <w:gridSpan w:val="2"/>
            <w:vMerge w:val="continue"/>
            <w:tcBorders>
              <w:left w:val="single" w:color="auto" w:sz="12" w:space="0"/>
            </w:tcBorders>
            <w:vAlign w:val="center"/>
          </w:tcPr>
          <w:p w14:paraId="1F958C20">
            <w:pPr>
              <w:jc w:val="center"/>
              <w:rPr>
                <w:rFonts w:hint="eastAsia" w:ascii="宋体" w:hAnsi="宋体" w:cs="宋体"/>
                <w:sz w:val="18"/>
                <w:szCs w:val="18"/>
              </w:rPr>
            </w:pPr>
          </w:p>
        </w:tc>
        <w:tc>
          <w:tcPr>
            <w:tcW w:w="1628" w:type="dxa"/>
            <w:shd w:val="clear" w:color="auto" w:fill="auto"/>
            <w:vAlign w:val="center"/>
          </w:tcPr>
          <w:p w14:paraId="472D6E35">
            <w:pPr>
              <w:jc w:val="center"/>
              <w:rPr>
                <w:rFonts w:hint="eastAsia" w:ascii="宋体" w:hAnsi="宋体" w:cs="宋体"/>
                <w:sz w:val="18"/>
                <w:szCs w:val="18"/>
              </w:rPr>
            </w:pPr>
            <w:r>
              <w:rPr>
                <w:rFonts w:hint="eastAsia" w:ascii="宋体" w:hAnsi="宋体" w:cs="宋体"/>
                <w:sz w:val="18"/>
                <w:szCs w:val="18"/>
              </w:rPr>
              <w:t>Ir</w:t>
            </w:r>
          </w:p>
        </w:tc>
        <w:tc>
          <w:tcPr>
            <w:tcW w:w="1275" w:type="dxa"/>
            <w:vAlign w:val="center"/>
          </w:tcPr>
          <w:p w14:paraId="34E9C524">
            <w:pPr>
              <w:jc w:val="center"/>
              <w:rPr>
                <w:rFonts w:hint="eastAsia" w:ascii="宋体" w:hAnsi="宋体" w:cs="宋体"/>
                <w:sz w:val="18"/>
                <w:szCs w:val="18"/>
              </w:rPr>
            </w:pPr>
            <w:r>
              <w:rPr>
                <w:rFonts w:hint="eastAsia" w:ascii="宋体" w:hAnsi="宋体" w:cs="宋体"/>
                <w:sz w:val="18"/>
                <w:szCs w:val="18"/>
              </w:rPr>
              <w:t>/</w:t>
            </w:r>
          </w:p>
        </w:tc>
        <w:tc>
          <w:tcPr>
            <w:tcW w:w="5040" w:type="dxa"/>
            <w:tcBorders>
              <w:right w:val="single" w:color="auto" w:sz="12" w:space="0"/>
            </w:tcBorders>
            <w:vAlign w:val="center"/>
          </w:tcPr>
          <w:p w14:paraId="073CC069">
            <w:pPr>
              <w:jc w:val="center"/>
              <w:rPr>
                <w:rFonts w:hint="eastAsia" w:ascii="宋体" w:hAnsi="宋体" w:cs="宋体"/>
                <w:sz w:val="18"/>
                <w:szCs w:val="18"/>
              </w:rPr>
            </w:pPr>
            <w:r>
              <w:rPr>
                <w:rFonts w:hint="eastAsia" w:ascii="宋体" w:hAnsi="宋体" w:cs="宋体"/>
                <w:sz w:val="18"/>
                <w:szCs w:val="18"/>
              </w:rPr>
              <w:t>≤0.6</w:t>
            </w:r>
          </w:p>
        </w:tc>
      </w:tr>
      <w:tr w14:paraId="2B65C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5" w:type="dxa"/>
            <w:gridSpan w:val="3"/>
            <w:tcBorders>
              <w:left w:val="single" w:color="auto" w:sz="12" w:space="0"/>
            </w:tcBorders>
            <w:vAlign w:val="center"/>
          </w:tcPr>
          <w:p w14:paraId="7679AC04">
            <w:pPr>
              <w:jc w:val="center"/>
              <w:rPr>
                <w:rFonts w:hint="eastAsia" w:ascii="宋体" w:hAnsi="宋体" w:cs="宋体"/>
                <w:sz w:val="18"/>
                <w:szCs w:val="18"/>
              </w:rPr>
            </w:pPr>
            <w:r>
              <w:rPr>
                <w:rFonts w:hint="eastAsia" w:ascii="宋体" w:hAnsi="宋体" w:cs="宋体"/>
                <w:sz w:val="18"/>
                <w:szCs w:val="18"/>
              </w:rPr>
              <w:t>铬（以总铬计）</w:t>
            </w:r>
          </w:p>
        </w:tc>
        <w:tc>
          <w:tcPr>
            <w:tcW w:w="1275" w:type="dxa"/>
            <w:vAlign w:val="center"/>
          </w:tcPr>
          <w:p w14:paraId="34C90938">
            <w:pPr>
              <w:jc w:val="center"/>
              <w:rPr>
                <w:rFonts w:hint="eastAsia" w:ascii="宋体" w:hAnsi="宋体" w:cs="宋体"/>
                <w:sz w:val="18"/>
                <w:szCs w:val="18"/>
              </w:rPr>
            </w:pPr>
            <w:r>
              <w:rPr>
                <w:rFonts w:hint="eastAsia" w:ascii="宋体" w:hAnsi="宋体" w:cs="宋体"/>
                <w:sz w:val="18"/>
                <w:szCs w:val="18"/>
              </w:rPr>
              <w:t>mg/L</w:t>
            </w:r>
          </w:p>
        </w:tc>
        <w:tc>
          <w:tcPr>
            <w:tcW w:w="5040" w:type="dxa"/>
            <w:tcBorders>
              <w:right w:val="single" w:color="auto" w:sz="12" w:space="0"/>
            </w:tcBorders>
            <w:vAlign w:val="center"/>
          </w:tcPr>
          <w:p w14:paraId="1F737540">
            <w:pPr>
              <w:jc w:val="center"/>
              <w:rPr>
                <w:rFonts w:hint="eastAsia" w:ascii="宋体" w:hAnsi="宋体" w:cs="宋体"/>
                <w:sz w:val="18"/>
                <w:szCs w:val="18"/>
              </w:rPr>
            </w:pPr>
            <w:r>
              <w:rPr>
                <w:rFonts w:hint="eastAsia" w:ascii="宋体" w:hAnsi="宋体" w:cs="宋体"/>
                <w:sz w:val="18"/>
                <w:szCs w:val="18"/>
              </w:rPr>
              <w:t>≤1.5</w:t>
            </w:r>
          </w:p>
        </w:tc>
      </w:tr>
      <w:tr w14:paraId="4E4E0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5" w:type="dxa"/>
            <w:gridSpan w:val="3"/>
            <w:tcBorders>
              <w:left w:val="single" w:color="auto" w:sz="12" w:space="0"/>
            </w:tcBorders>
            <w:vAlign w:val="center"/>
          </w:tcPr>
          <w:p w14:paraId="7B48501C">
            <w:pPr>
              <w:jc w:val="center"/>
              <w:rPr>
                <w:rFonts w:hint="eastAsia" w:ascii="宋体" w:hAnsi="宋体" w:cs="宋体"/>
                <w:sz w:val="18"/>
                <w:szCs w:val="18"/>
              </w:rPr>
            </w:pPr>
            <w:r>
              <w:rPr>
                <w:rFonts w:hint="eastAsia" w:ascii="宋体" w:hAnsi="宋体" w:cs="宋体"/>
                <w:sz w:val="18"/>
                <w:szCs w:val="18"/>
              </w:rPr>
              <w:t>镉（以总镉计）</w:t>
            </w:r>
          </w:p>
        </w:tc>
        <w:tc>
          <w:tcPr>
            <w:tcW w:w="1275" w:type="dxa"/>
            <w:vAlign w:val="center"/>
          </w:tcPr>
          <w:p w14:paraId="20363DCE">
            <w:pPr>
              <w:jc w:val="center"/>
              <w:rPr>
                <w:rFonts w:hint="eastAsia" w:ascii="宋体" w:hAnsi="宋体" w:cs="宋体"/>
                <w:sz w:val="18"/>
                <w:szCs w:val="18"/>
              </w:rPr>
            </w:pPr>
            <w:r>
              <w:rPr>
                <w:rFonts w:hint="eastAsia" w:ascii="宋体" w:hAnsi="宋体" w:cs="宋体"/>
                <w:sz w:val="18"/>
                <w:szCs w:val="18"/>
              </w:rPr>
              <w:t>mg/L</w:t>
            </w:r>
          </w:p>
        </w:tc>
        <w:tc>
          <w:tcPr>
            <w:tcW w:w="5040" w:type="dxa"/>
            <w:tcBorders>
              <w:right w:val="single" w:color="auto" w:sz="12" w:space="0"/>
            </w:tcBorders>
            <w:vAlign w:val="center"/>
          </w:tcPr>
          <w:p w14:paraId="5BEDD696">
            <w:pPr>
              <w:jc w:val="center"/>
              <w:rPr>
                <w:rFonts w:hint="eastAsia" w:ascii="宋体" w:hAnsi="宋体" w:cs="宋体"/>
                <w:sz w:val="18"/>
                <w:szCs w:val="18"/>
              </w:rPr>
            </w:pPr>
            <w:r>
              <w:rPr>
                <w:rFonts w:hint="eastAsia" w:ascii="宋体" w:hAnsi="宋体" w:cs="宋体"/>
                <w:sz w:val="18"/>
                <w:szCs w:val="18"/>
              </w:rPr>
              <w:t>≤0.1</w:t>
            </w:r>
          </w:p>
        </w:tc>
      </w:tr>
      <w:tr w14:paraId="1FC84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5" w:type="dxa"/>
            <w:gridSpan w:val="3"/>
            <w:tcBorders>
              <w:left w:val="single" w:color="auto" w:sz="12" w:space="0"/>
            </w:tcBorders>
            <w:vAlign w:val="center"/>
          </w:tcPr>
          <w:p w14:paraId="23953EE4">
            <w:pPr>
              <w:jc w:val="center"/>
              <w:rPr>
                <w:rFonts w:hint="eastAsia" w:ascii="宋体" w:hAnsi="宋体" w:cs="宋体"/>
                <w:sz w:val="18"/>
                <w:szCs w:val="18"/>
              </w:rPr>
            </w:pPr>
            <w:r>
              <w:rPr>
                <w:rFonts w:hint="eastAsia" w:ascii="宋体" w:hAnsi="宋体" w:cs="宋体"/>
                <w:sz w:val="18"/>
                <w:szCs w:val="18"/>
              </w:rPr>
              <w:t>铅（以总铅计）</w:t>
            </w:r>
          </w:p>
        </w:tc>
        <w:tc>
          <w:tcPr>
            <w:tcW w:w="1275" w:type="dxa"/>
            <w:vAlign w:val="center"/>
          </w:tcPr>
          <w:p w14:paraId="2F9A6DF9">
            <w:pPr>
              <w:jc w:val="center"/>
              <w:rPr>
                <w:rFonts w:hint="eastAsia" w:ascii="宋体" w:hAnsi="宋体" w:cs="宋体"/>
                <w:sz w:val="18"/>
                <w:szCs w:val="18"/>
              </w:rPr>
            </w:pPr>
            <w:r>
              <w:rPr>
                <w:rFonts w:hint="eastAsia" w:ascii="宋体" w:hAnsi="宋体" w:cs="宋体"/>
                <w:sz w:val="18"/>
                <w:szCs w:val="18"/>
              </w:rPr>
              <w:t>mg/L</w:t>
            </w:r>
          </w:p>
        </w:tc>
        <w:tc>
          <w:tcPr>
            <w:tcW w:w="5040" w:type="dxa"/>
            <w:tcBorders>
              <w:right w:val="single" w:color="auto" w:sz="12" w:space="0"/>
            </w:tcBorders>
            <w:vAlign w:val="center"/>
          </w:tcPr>
          <w:p w14:paraId="5279A553">
            <w:pPr>
              <w:jc w:val="center"/>
              <w:rPr>
                <w:rFonts w:hint="eastAsia" w:ascii="宋体" w:hAnsi="宋体" w:cs="宋体"/>
                <w:sz w:val="18"/>
                <w:szCs w:val="18"/>
              </w:rPr>
            </w:pPr>
            <w:r>
              <w:rPr>
                <w:rFonts w:hint="eastAsia" w:ascii="宋体" w:hAnsi="宋体" w:cs="宋体"/>
                <w:sz w:val="18"/>
                <w:szCs w:val="18"/>
              </w:rPr>
              <w:t>≤2.0</w:t>
            </w:r>
          </w:p>
        </w:tc>
      </w:tr>
      <w:tr w14:paraId="0D610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5" w:type="dxa"/>
            <w:gridSpan w:val="3"/>
            <w:tcBorders>
              <w:left w:val="single" w:color="auto" w:sz="12" w:space="0"/>
            </w:tcBorders>
            <w:vAlign w:val="center"/>
          </w:tcPr>
          <w:p w14:paraId="604C8B47">
            <w:pPr>
              <w:jc w:val="center"/>
              <w:rPr>
                <w:rFonts w:hint="eastAsia" w:ascii="宋体" w:hAnsi="宋体" w:cs="宋体"/>
                <w:sz w:val="18"/>
                <w:szCs w:val="18"/>
              </w:rPr>
            </w:pPr>
            <w:r>
              <w:rPr>
                <w:rFonts w:hint="eastAsia" w:ascii="宋体" w:hAnsi="宋体" w:cs="宋体"/>
                <w:sz w:val="18"/>
                <w:szCs w:val="18"/>
              </w:rPr>
              <w:t>砷（以总砷计）</w:t>
            </w:r>
          </w:p>
        </w:tc>
        <w:tc>
          <w:tcPr>
            <w:tcW w:w="1275" w:type="dxa"/>
            <w:vAlign w:val="center"/>
          </w:tcPr>
          <w:p w14:paraId="73881AFA">
            <w:pPr>
              <w:jc w:val="center"/>
              <w:rPr>
                <w:rFonts w:hint="eastAsia" w:ascii="宋体" w:hAnsi="宋体" w:cs="宋体"/>
                <w:sz w:val="18"/>
                <w:szCs w:val="18"/>
              </w:rPr>
            </w:pPr>
            <w:r>
              <w:rPr>
                <w:rFonts w:hint="eastAsia" w:ascii="宋体" w:hAnsi="宋体" w:cs="宋体"/>
                <w:sz w:val="18"/>
                <w:szCs w:val="18"/>
              </w:rPr>
              <w:t>mg/L</w:t>
            </w:r>
          </w:p>
        </w:tc>
        <w:tc>
          <w:tcPr>
            <w:tcW w:w="5040" w:type="dxa"/>
            <w:tcBorders>
              <w:right w:val="single" w:color="auto" w:sz="12" w:space="0"/>
            </w:tcBorders>
            <w:vAlign w:val="center"/>
          </w:tcPr>
          <w:p w14:paraId="477FD025">
            <w:pPr>
              <w:jc w:val="center"/>
              <w:rPr>
                <w:rFonts w:hint="eastAsia" w:ascii="宋体" w:hAnsi="宋体" w:cs="宋体"/>
                <w:sz w:val="18"/>
                <w:szCs w:val="18"/>
              </w:rPr>
            </w:pPr>
            <w:r>
              <w:rPr>
                <w:rFonts w:hint="eastAsia" w:ascii="宋体" w:hAnsi="宋体" w:cs="宋体"/>
                <w:sz w:val="18"/>
                <w:szCs w:val="18"/>
              </w:rPr>
              <w:t>≤0.6</w:t>
            </w:r>
          </w:p>
        </w:tc>
      </w:tr>
      <w:tr w14:paraId="07FD2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5" w:type="dxa"/>
            <w:gridSpan w:val="3"/>
            <w:tcBorders>
              <w:left w:val="single" w:color="auto" w:sz="12" w:space="0"/>
              <w:bottom w:val="single" w:color="auto" w:sz="12" w:space="0"/>
            </w:tcBorders>
            <w:vAlign w:val="center"/>
          </w:tcPr>
          <w:p w14:paraId="5E777CC1">
            <w:pPr>
              <w:jc w:val="center"/>
              <w:rPr>
                <w:rFonts w:hint="eastAsia" w:ascii="宋体" w:hAnsi="宋体" w:cs="宋体"/>
                <w:sz w:val="18"/>
                <w:szCs w:val="18"/>
              </w:rPr>
            </w:pPr>
            <w:r>
              <w:rPr>
                <w:rFonts w:hint="eastAsia" w:ascii="宋体" w:hAnsi="宋体" w:cs="宋体"/>
                <w:sz w:val="18"/>
                <w:szCs w:val="18"/>
              </w:rPr>
              <w:t>汞（以总汞计）</w:t>
            </w:r>
          </w:p>
        </w:tc>
        <w:tc>
          <w:tcPr>
            <w:tcW w:w="1275" w:type="dxa"/>
            <w:tcBorders>
              <w:bottom w:val="single" w:color="auto" w:sz="12" w:space="0"/>
            </w:tcBorders>
            <w:vAlign w:val="center"/>
          </w:tcPr>
          <w:p w14:paraId="28F9DF4B">
            <w:pPr>
              <w:jc w:val="center"/>
              <w:rPr>
                <w:rFonts w:hint="eastAsia" w:ascii="宋体" w:hAnsi="宋体" w:cs="宋体"/>
                <w:sz w:val="18"/>
                <w:szCs w:val="18"/>
              </w:rPr>
            </w:pPr>
            <w:r>
              <w:rPr>
                <w:rFonts w:hint="eastAsia" w:ascii="宋体" w:hAnsi="宋体" w:cs="宋体"/>
                <w:sz w:val="18"/>
                <w:szCs w:val="18"/>
              </w:rPr>
              <w:t>mg/L</w:t>
            </w:r>
          </w:p>
        </w:tc>
        <w:tc>
          <w:tcPr>
            <w:tcW w:w="5040" w:type="dxa"/>
            <w:tcBorders>
              <w:bottom w:val="single" w:color="auto" w:sz="12" w:space="0"/>
              <w:right w:val="single" w:color="auto" w:sz="12" w:space="0"/>
            </w:tcBorders>
            <w:vAlign w:val="center"/>
          </w:tcPr>
          <w:p w14:paraId="14F7F84C">
            <w:pPr>
              <w:jc w:val="center"/>
              <w:rPr>
                <w:rFonts w:hint="eastAsia" w:ascii="宋体" w:hAnsi="宋体" w:cs="宋体"/>
                <w:sz w:val="18"/>
                <w:szCs w:val="18"/>
              </w:rPr>
            </w:pPr>
            <w:r>
              <w:rPr>
                <w:rFonts w:hint="eastAsia" w:ascii="宋体" w:hAnsi="宋体" w:cs="宋体"/>
                <w:sz w:val="18"/>
                <w:szCs w:val="18"/>
              </w:rPr>
              <w:t>≤0.02</w:t>
            </w:r>
          </w:p>
        </w:tc>
      </w:tr>
    </w:tbl>
    <w:p w14:paraId="1640B976">
      <w:pPr>
        <w:rPr>
          <w:rFonts w:hint="eastAsia" w:ascii="宋体" w:hAnsi="宋体" w:cs="宋体"/>
        </w:rPr>
      </w:pPr>
    </w:p>
    <w:p w14:paraId="4C17A295">
      <w:pPr>
        <w:pStyle w:val="64"/>
        <w:spacing w:before="124" w:after="156"/>
        <w:rPr>
          <w:spacing w:val="105"/>
        </w:rPr>
      </w:pPr>
    </w:p>
    <w:p w14:paraId="41C5093E"/>
    <w:p w14:paraId="574D78BA">
      <w:pPr>
        <w:sectPr>
          <w:pgSz w:w="11906" w:h="16838"/>
          <w:pgMar w:top="2410" w:right="1134" w:bottom="1134" w:left="1134" w:header="1418" w:footer="1134" w:gutter="284"/>
          <w:cols w:space="425" w:num="1"/>
          <w:formProt w:val="0"/>
          <w:docGrid w:type="lines" w:linePitch="312" w:charSpace="0"/>
        </w:sectPr>
      </w:pPr>
    </w:p>
    <w:p w14:paraId="0D1EEEBD">
      <w:pPr>
        <w:rPr>
          <w:rFonts w:hint="eastAsia" w:ascii="宋体" w:hAnsi="宋体" w:cs="宋体"/>
        </w:rPr>
      </w:pPr>
      <w:r>
        <w:rPr>
          <w:rFonts w:hint="eastAsia" w:ascii="宋体" w:hAnsi="宋体" w:cs="宋体"/>
        </w:rPr>
        <w:t>表A.5石膏条板产品质量指标</w:t>
      </w:r>
    </w:p>
    <w:p w14:paraId="76B976E3">
      <w:pPr>
        <w:jc w:val="center"/>
        <w:rPr>
          <w:rFonts w:hint="eastAsia" w:ascii="宋体" w:hAnsi="宋体" w:cs="宋体"/>
        </w:rPr>
      </w:pPr>
      <w:r>
        <w:rPr>
          <w:rFonts w:hint="eastAsia" w:ascii="黑体" w:hAnsi="黑体" w:eastAsia="黑体" w:cs="黑体"/>
        </w:rPr>
        <w:t>A.5  石膏条板产品质量指标</w:t>
      </w:r>
    </w:p>
    <w:tbl>
      <w:tblPr>
        <w:tblStyle w:val="2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2935"/>
        <w:gridCol w:w="2129"/>
        <w:gridCol w:w="3476"/>
      </w:tblGrid>
      <w:tr w14:paraId="3C99D8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65" w:type="dxa"/>
            <w:gridSpan w:val="2"/>
            <w:tcBorders>
              <w:tl2br w:val="nil"/>
              <w:tr2bl w:val="nil"/>
            </w:tcBorders>
            <w:vAlign w:val="center"/>
          </w:tcPr>
          <w:p w14:paraId="4412E571">
            <w:pPr>
              <w:jc w:val="center"/>
            </w:pPr>
            <w:r>
              <w:rPr>
                <w:rFonts w:hint="eastAsia"/>
              </w:rPr>
              <w:t>检验项目</w:t>
            </w:r>
          </w:p>
        </w:tc>
        <w:tc>
          <w:tcPr>
            <w:tcW w:w="2129" w:type="dxa"/>
            <w:tcBorders>
              <w:tl2br w:val="nil"/>
              <w:tr2bl w:val="nil"/>
            </w:tcBorders>
            <w:vAlign w:val="center"/>
          </w:tcPr>
          <w:p w14:paraId="23F8E703">
            <w:pPr>
              <w:jc w:val="center"/>
            </w:pPr>
            <w:r>
              <w:rPr>
                <w:rFonts w:hint="eastAsia"/>
              </w:rPr>
              <w:t>计量单位</w:t>
            </w:r>
          </w:p>
        </w:tc>
        <w:tc>
          <w:tcPr>
            <w:tcW w:w="3476" w:type="dxa"/>
            <w:tcBorders>
              <w:tl2br w:val="nil"/>
              <w:tr2bl w:val="nil"/>
            </w:tcBorders>
            <w:vAlign w:val="center"/>
          </w:tcPr>
          <w:p w14:paraId="1EC31218">
            <w:pPr>
              <w:jc w:val="center"/>
            </w:pPr>
            <w:r>
              <w:rPr>
                <w:rFonts w:hint="eastAsia"/>
              </w:rPr>
              <w:t>标准要求</w:t>
            </w:r>
          </w:p>
        </w:tc>
      </w:tr>
      <w:tr w14:paraId="553668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65" w:type="dxa"/>
            <w:gridSpan w:val="2"/>
            <w:tcBorders>
              <w:tl2br w:val="nil"/>
              <w:tr2bl w:val="nil"/>
            </w:tcBorders>
            <w:vAlign w:val="center"/>
          </w:tcPr>
          <w:p w14:paraId="751149F4">
            <w:pPr>
              <w:jc w:val="center"/>
            </w:pPr>
            <w:r>
              <w:rPr>
                <w:rFonts w:hint="eastAsia"/>
              </w:rPr>
              <w:t>面密度</w:t>
            </w:r>
          </w:p>
        </w:tc>
        <w:tc>
          <w:tcPr>
            <w:tcW w:w="2129" w:type="dxa"/>
            <w:tcBorders>
              <w:tl2br w:val="nil"/>
              <w:tr2bl w:val="nil"/>
            </w:tcBorders>
            <w:vAlign w:val="center"/>
          </w:tcPr>
          <w:p w14:paraId="334F0CDA">
            <w:pPr>
              <w:jc w:val="center"/>
            </w:pPr>
            <w:r>
              <w:rPr>
                <w:rFonts w:hint="eastAsia"/>
              </w:rPr>
              <w:t>kg/㎡</w:t>
            </w:r>
          </w:p>
        </w:tc>
        <w:tc>
          <w:tcPr>
            <w:tcW w:w="3476" w:type="dxa"/>
            <w:tcBorders>
              <w:tl2br w:val="nil"/>
              <w:tr2bl w:val="nil"/>
            </w:tcBorders>
            <w:vAlign w:val="center"/>
          </w:tcPr>
          <w:p w14:paraId="7AACE0BB">
            <w:pPr>
              <w:jc w:val="center"/>
            </w:pPr>
            <w:r>
              <w:rPr>
                <w:rFonts w:hint="eastAsia"/>
              </w:rPr>
              <w:t>/</w:t>
            </w:r>
          </w:p>
        </w:tc>
      </w:tr>
      <w:tr w14:paraId="06C87B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65" w:type="dxa"/>
            <w:gridSpan w:val="2"/>
            <w:tcBorders>
              <w:tl2br w:val="nil"/>
              <w:tr2bl w:val="nil"/>
            </w:tcBorders>
            <w:vAlign w:val="center"/>
          </w:tcPr>
          <w:p w14:paraId="23523A88">
            <w:pPr>
              <w:jc w:val="center"/>
            </w:pPr>
            <w:r>
              <w:rPr>
                <w:rFonts w:hint="eastAsia"/>
              </w:rPr>
              <w:t>含水率</w:t>
            </w:r>
          </w:p>
        </w:tc>
        <w:tc>
          <w:tcPr>
            <w:tcW w:w="2129" w:type="dxa"/>
            <w:tcBorders>
              <w:tl2br w:val="nil"/>
              <w:tr2bl w:val="nil"/>
            </w:tcBorders>
            <w:vAlign w:val="center"/>
          </w:tcPr>
          <w:p w14:paraId="249C27B5">
            <w:pPr>
              <w:jc w:val="center"/>
            </w:pPr>
            <w:r>
              <w:rPr>
                <w:rFonts w:hint="eastAsia"/>
              </w:rPr>
              <w:t>%</w:t>
            </w:r>
          </w:p>
        </w:tc>
        <w:tc>
          <w:tcPr>
            <w:tcW w:w="3476" w:type="dxa"/>
            <w:tcBorders>
              <w:tl2br w:val="nil"/>
              <w:tr2bl w:val="nil"/>
            </w:tcBorders>
            <w:vAlign w:val="center"/>
          </w:tcPr>
          <w:p w14:paraId="15AC1C5B">
            <w:pPr>
              <w:jc w:val="center"/>
            </w:pPr>
            <w:r>
              <w:rPr>
                <w:rFonts w:hint="eastAsia"/>
              </w:rPr>
              <w:t>≤12</w:t>
            </w:r>
          </w:p>
        </w:tc>
      </w:tr>
      <w:tr w14:paraId="33F8B6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65" w:type="dxa"/>
            <w:gridSpan w:val="2"/>
            <w:tcBorders>
              <w:tl2br w:val="nil"/>
              <w:tr2bl w:val="nil"/>
            </w:tcBorders>
            <w:vAlign w:val="center"/>
          </w:tcPr>
          <w:p w14:paraId="5428003E">
            <w:pPr>
              <w:jc w:val="center"/>
            </w:pPr>
            <w:r>
              <w:rPr>
                <w:rFonts w:hint="eastAsia"/>
              </w:rPr>
              <w:t>抗压强度</w:t>
            </w:r>
          </w:p>
        </w:tc>
        <w:tc>
          <w:tcPr>
            <w:tcW w:w="2129" w:type="dxa"/>
            <w:tcBorders>
              <w:tl2br w:val="nil"/>
              <w:tr2bl w:val="nil"/>
            </w:tcBorders>
            <w:vAlign w:val="center"/>
          </w:tcPr>
          <w:p w14:paraId="1D9E3C44">
            <w:pPr>
              <w:jc w:val="center"/>
            </w:pPr>
            <w:r>
              <w:rPr>
                <w:rFonts w:hint="eastAsia"/>
              </w:rPr>
              <w:t>MPa</w:t>
            </w:r>
          </w:p>
        </w:tc>
        <w:tc>
          <w:tcPr>
            <w:tcW w:w="3476" w:type="dxa"/>
            <w:tcBorders>
              <w:tl2br w:val="nil"/>
              <w:tr2bl w:val="nil"/>
            </w:tcBorders>
            <w:vAlign w:val="center"/>
          </w:tcPr>
          <w:p w14:paraId="5A7ACC33">
            <w:pPr>
              <w:jc w:val="center"/>
            </w:pPr>
            <w:r>
              <w:rPr>
                <w:rFonts w:hint="eastAsia"/>
              </w:rPr>
              <w:t>≥3.5</w:t>
            </w:r>
          </w:p>
        </w:tc>
      </w:tr>
      <w:tr w14:paraId="6CFC96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65" w:type="dxa"/>
            <w:gridSpan w:val="2"/>
            <w:tcBorders>
              <w:tl2br w:val="nil"/>
              <w:tr2bl w:val="nil"/>
            </w:tcBorders>
            <w:vAlign w:val="center"/>
          </w:tcPr>
          <w:p w14:paraId="676B8A19">
            <w:pPr>
              <w:jc w:val="center"/>
            </w:pPr>
            <w:r>
              <w:rPr>
                <w:rFonts w:hint="eastAsia"/>
              </w:rPr>
              <w:t>软化系数</w:t>
            </w:r>
          </w:p>
        </w:tc>
        <w:tc>
          <w:tcPr>
            <w:tcW w:w="2129" w:type="dxa"/>
            <w:tcBorders>
              <w:tl2br w:val="nil"/>
              <w:tr2bl w:val="nil"/>
            </w:tcBorders>
            <w:vAlign w:val="center"/>
          </w:tcPr>
          <w:p w14:paraId="239DC856">
            <w:pPr>
              <w:jc w:val="center"/>
            </w:pPr>
            <w:r>
              <w:rPr>
                <w:rFonts w:hint="eastAsia"/>
              </w:rPr>
              <w:t>/</w:t>
            </w:r>
          </w:p>
        </w:tc>
        <w:tc>
          <w:tcPr>
            <w:tcW w:w="3476" w:type="dxa"/>
            <w:tcBorders>
              <w:tl2br w:val="nil"/>
              <w:tr2bl w:val="nil"/>
            </w:tcBorders>
            <w:vAlign w:val="center"/>
          </w:tcPr>
          <w:p w14:paraId="771B4A41">
            <w:pPr>
              <w:jc w:val="center"/>
            </w:pPr>
            <w:r>
              <w:rPr>
                <w:rFonts w:hint="eastAsia"/>
              </w:rPr>
              <w:t>≥0.40</w:t>
            </w:r>
          </w:p>
        </w:tc>
      </w:tr>
      <w:tr w14:paraId="33D190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65" w:type="dxa"/>
            <w:gridSpan w:val="2"/>
            <w:tcBorders>
              <w:tl2br w:val="nil"/>
              <w:tr2bl w:val="nil"/>
            </w:tcBorders>
            <w:vAlign w:val="center"/>
          </w:tcPr>
          <w:p w14:paraId="312A5682">
            <w:pPr>
              <w:jc w:val="center"/>
            </w:pPr>
            <w:r>
              <w:rPr>
                <w:rFonts w:hint="eastAsia"/>
              </w:rPr>
              <w:t>抗弯承载</w:t>
            </w:r>
          </w:p>
          <w:p w14:paraId="4045747F">
            <w:pPr>
              <w:jc w:val="center"/>
            </w:pPr>
            <w:r>
              <w:rPr>
                <w:rFonts w:hint="eastAsia"/>
              </w:rPr>
              <w:t>[板自重倍数]</w:t>
            </w:r>
          </w:p>
        </w:tc>
        <w:tc>
          <w:tcPr>
            <w:tcW w:w="2129" w:type="dxa"/>
            <w:tcBorders>
              <w:tl2br w:val="nil"/>
              <w:tr2bl w:val="nil"/>
            </w:tcBorders>
            <w:vAlign w:val="center"/>
          </w:tcPr>
          <w:p w14:paraId="4392F99D">
            <w:pPr>
              <w:jc w:val="center"/>
            </w:pPr>
            <w:r>
              <w:rPr>
                <w:rFonts w:hint="eastAsia"/>
              </w:rPr>
              <w:t>倍</w:t>
            </w:r>
          </w:p>
        </w:tc>
        <w:tc>
          <w:tcPr>
            <w:tcW w:w="3476" w:type="dxa"/>
            <w:tcBorders>
              <w:tl2br w:val="nil"/>
              <w:tr2bl w:val="nil"/>
            </w:tcBorders>
            <w:vAlign w:val="center"/>
          </w:tcPr>
          <w:p w14:paraId="787ECED4">
            <w:pPr>
              <w:jc w:val="center"/>
            </w:pPr>
            <w:r>
              <w:rPr>
                <w:rFonts w:hint="eastAsia"/>
              </w:rPr>
              <w:t>≥1.5</w:t>
            </w:r>
          </w:p>
        </w:tc>
      </w:tr>
      <w:tr w14:paraId="388BE4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65" w:type="dxa"/>
            <w:gridSpan w:val="2"/>
            <w:tcBorders>
              <w:tl2br w:val="nil"/>
              <w:tr2bl w:val="nil"/>
            </w:tcBorders>
            <w:vAlign w:val="center"/>
          </w:tcPr>
          <w:p w14:paraId="0995F808">
            <w:pPr>
              <w:jc w:val="center"/>
            </w:pPr>
            <w:r>
              <w:rPr>
                <w:rFonts w:hint="eastAsia"/>
              </w:rPr>
              <w:t>抗冲击性能</w:t>
            </w:r>
          </w:p>
        </w:tc>
        <w:tc>
          <w:tcPr>
            <w:tcW w:w="2129" w:type="dxa"/>
            <w:tcBorders>
              <w:tl2br w:val="nil"/>
              <w:tr2bl w:val="nil"/>
            </w:tcBorders>
            <w:vAlign w:val="center"/>
          </w:tcPr>
          <w:p w14:paraId="5958F5EA">
            <w:pPr>
              <w:jc w:val="center"/>
            </w:pPr>
            <w:r>
              <w:rPr>
                <w:rFonts w:hint="eastAsia"/>
              </w:rPr>
              <w:t>/</w:t>
            </w:r>
          </w:p>
        </w:tc>
        <w:tc>
          <w:tcPr>
            <w:tcW w:w="3476" w:type="dxa"/>
            <w:tcBorders>
              <w:tl2br w:val="nil"/>
              <w:tr2bl w:val="nil"/>
            </w:tcBorders>
            <w:vAlign w:val="center"/>
          </w:tcPr>
          <w:p w14:paraId="44DEF5E3">
            <w:pPr>
              <w:jc w:val="center"/>
            </w:pPr>
            <w:r>
              <w:rPr>
                <w:rFonts w:hint="eastAsia"/>
              </w:rPr>
              <w:t>经5次抗冲击试验后，板面无裂纹</w:t>
            </w:r>
          </w:p>
        </w:tc>
      </w:tr>
      <w:tr w14:paraId="20F4AE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65" w:type="dxa"/>
            <w:gridSpan w:val="2"/>
            <w:tcBorders>
              <w:tl2br w:val="nil"/>
              <w:tr2bl w:val="nil"/>
            </w:tcBorders>
            <w:vAlign w:val="center"/>
          </w:tcPr>
          <w:p w14:paraId="69BD5C99">
            <w:pPr>
              <w:jc w:val="center"/>
            </w:pPr>
            <w:r>
              <w:rPr>
                <w:rFonts w:hint="eastAsia"/>
              </w:rPr>
              <w:t>吊挂力</w:t>
            </w:r>
          </w:p>
        </w:tc>
        <w:tc>
          <w:tcPr>
            <w:tcW w:w="2129" w:type="dxa"/>
            <w:tcBorders>
              <w:tl2br w:val="nil"/>
              <w:tr2bl w:val="nil"/>
            </w:tcBorders>
            <w:vAlign w:val="center"/>
          </w:tcPr>
          <w:p w14:paraId="20965A03">
            <w:pPr>
              <w:jc w:val="center"/>
            </w:pPr>
            <w:r>
              <w:rPr>
                <w:rFonts w:hint="eastAsia"/>
              </w:rPr>
              <w:t>/</w:t>
            </w:r>
          </w:p>
        </w:tc>
        <w:tc>
          <w:tcPr>
            <w:tcW w:w="3476" w:type="dxa"/>
            <w:tcBorders>
              <w:tl2br w:val="nil"/>
              <w:tr2bl w:val="nil"/>
            </w:tcBorders>
            <w:vAlign w:val="center"/>
          </w:tcPr>
          <w:p w14:paraId="4307E54E">
            <w:pPr>
              <w:jc w:val="center"/>
            </w:pPr>
            <w:r>
              <w:rPr>
                <w:rFonts w:hint="eastAsia"/>
              </w:rPr>
              <w:t>载荷1000N静置24h，板面无超过0.5mm的裂纹</w:t>
            </w:r>
          </w:p>
        </w:tc>
      </w:tr>
      <w:tr w14:paraId="46205D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65" w:type="dxa"/>
            <w:gridSpan w:val="2"/>
            <w:tcBorders>
              <w:tl2br w:val="nil"/>
              <w:tr2bl w:val="nil"/>
            </w:tcBorders>
            <w:vAlign w:val="center"/>
          </w:tcPr>
          <w:p w14:paraId="65D1F522">
            <w:pPr>
              <w:jc w:val="center"/>
            </w:pPr>
            <w:r>
              <w:rPr>
                <w:rFonts w:hint="eastAsia"/>
              </w:rPr>
              <w:t>干燥收缩值</w:t>
            </w:r>
          </w:p>
        </w:tc>
        <w:tc>
          <w:tcPr>
            <w:tcW w:w="2129" w:type="dxa"/>
            <w:tcBorders>
              <w:tl2br w:val="nil"/>
              <w:tr2bl w:val="nil"/>
            </w:tcBorders>
            <w:vAlign w:val="center"/>
          </w:tcPr>
          <w:p w14:paraId="42B600E7">
            <w:pPr>
              <w:jc w:val="center"/>
            </w:pPr>
            <w:r>
              <w:rPr>
                <w:rFonts w:hint="eastAsia"/>
              </w:rPr>
              <w:t>mm/m</w:t>
            </w:r>
          </w:p>
        </w:tc>
        <w:tc>
          <w:tcPr>
            <w:tcW w:w="3476" w:type="dxa"/>
            <w:tcBorders>
              <w:tl2br w:val="nil"/>
              <w:tr2bl w:val="nil"/>
            </w:tcBorders>
            <w:vAlign w:val="center"/>
          </w:tcPr>
          <w:p w14:paraId="5B4D78CE">
            <w:pPr>
              <w:jc w:val="center"/>
            </w:pPr>
            <w:r>
              <w:rPr>
                <w:rFonts w:hint="eastAsia"/>
              </w:rPr>
              <w:t>≤0.6</w:t>
            </w:r>
          </w:p>
        </w:tc>
      </w:tr>
      <w:tr w14:paraId="4D1B53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30" w:type="dxa"/>
            <w:vMerge w:val="restart"/>
            <w:tcBorders>
              <w:tl2br w:val="nil"/>
              <w:tr2bl w:val="nil"/>
            </w:tcBorders>
            <w:vAlign w:val="center"/>
          </w:tcPr>
          <w:p w14:paraId="62A998A9">
            <w:pPr>
              <w:jc w:val="center"/>
            </w:pPr>
            <w:r>
              <w:rPr>
                <w:rFonts w:hint="eastAsia" w:ascii="宋体" w:hAnsi="宋体" w:cs="宋体"/>
                <w:sz w:val="18"/>
                <w:szCs w:val="18"/>
              </w:rPr>
              <w:t>放射性核素限量</w:t>
            </w:r>
          </w:p>
        </w:tc>
        <w:tc>
          <w:tcPr>
            <w:tcW w:w="2935" w:type="dxa"/>
            <w:tcBorders>
              <w:tl2br w:val="nil"/>
              <w:tr2bl w:val="nil"/>
            </w:tcBorders>
            <w:vAlign w:val="center"/>
          </w:tcPr>
          <w:p w14:paraId="1F52853B">
            <w:pPr>
              <w:jc w:val="center"/>
              <w:rPr>
                <w:rFonts w:hint="eastAsia" w:ascii="宋体" w:hAnsi="宋体" w:cs="宋体"/>
                <w:sz w:val="18"/>
                <w:szCs w:val="18"/>
              </w:rPr>
            </w:pPr>
            <w:r>
              <w:rPr>
                <w:rFonts w:hint="eastAsia" w:ascii="宋体" w:hAnsi="宋体" w:cs="宋体"/>
                <w:sz w:val="18"/>
                <w:szCs w:val="18"/>
              </w:rPr>
              <w:t>内照射指数</w:t>
            </w:r>
          </w:p>
          <w:p w14:paraId="3BCDE93F">
            <w:pPr>
              <w:jc w:val="center"/>
            </w:pPr>
            <w:r>
              <w:rPr>
                <w:rFonts w:hint="eastAsia" w:ascii="宋体" w:hAnsi="宋体" w:cs="宋体"/>
                <w:sz w:val="18"/>
                <w:szCs w:val="18"/>
              </w:rPr>
              <w:t>IRa</w:t>
            </w:r>
          </w:p>
        </w:tc>
        <w:tc>
          <w:tcPr>
            <w:tcW w:w="2129" w:type="dxa"/>
            <w:tcBorders>
              <w:tl2br w:val="nil"/>
              <w:tr2bl w:val="nil"/>
            </w:tcBorders>
            <w:vAlign w:val="center"/>
          </w:tcPr>
          <w:p w14:paraId="6579F44B">
            <w:pPr>
              <w:jc w:val="center"/>
            </w:pPr>
            <w:r>
              <w:rPr>
                <w:rFonts w:hint="eastAsia"/>
              </w:rPr>
              <w:t>/</w:t>
            </w:r>
          </w:p>
        </w:tc>
        <w:tc>
          <w:tcPr>
            <w:tcW w:w="3476" w:type="dxa"/>
            <w:tcBorders>
              <w:tl2br w:val="nil"/>
              <w:tr2bl w:val="nil"/>
            </w:tcBorders>
            <w:vAlign w:val="center"/>
          </w:tcPr>
          <w:p w14:paraId="129DDC5B">
            <w:pPr>
              <w:jc w:val="center"/>
            </w:pPr>
            <w:r>
              <w:rPr>
                <w:rFonts w:hint="eastAsia"/>
              </w:rPr>
              <w:t>≤0.6</w:t>
            </w:r>
          </w:p>
        </w:tc>
      </w:tr>
      <w:tr w14:paraId="4DCC3A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30" w:type="dxa"/>
            <w:vMerge w:val="continue"/>
            <w:tcBorders>
              <w:tl2br w:val="nil"/>
              <w:tr2bl w:val="nil"/>
            </w:tcBorders>
            <w:vAlign w:val="center"/>
          </w:tcPr>
          <w:p w14:paraId="2C55569A">
            <w:pPr>
              <w:jc w:val="center"/>
            </w:pPr>
          </w:p>
        </w:tc>
        <w:tc>
          <w:tcPr>
            <w:tcW w:w="2935" w:type="dxa"/>
            <w:tcBorders>
              <w:tl2br w:val="nil"/>
              <w:tr2bl w:val="nil"/>
            </w:tcBorders>
            <w:vAlign w:val="center"/>
          </w:tcPr>
          <w:p w14:paraId="60E82D0E">
            <w:pPr>
              <w:jc w:val="center"/>
              <w:rPr>
                <w:rFonts w:hint="eastAsia" w:ascii="宋体" w:hAnsi="宋体" w:cs="宋体"/>
                <w:sz w:val="18"/>
                <w:szCs w:val="18"/>
              </w:rPr>
            </w:pPr>
            <w:r>
              <w:rPr>
                <w:rFonts w:hint="eastAsia" w:ascii="宋体" w:hAnsi="宋体" w:cs="宋体"/>
                <w:sz w:val="18"/>
                <w:szCs w:val="18"/>
              </w:rPr>
              <w:t>外照射指数</w:t>
            </w:r>
          </w:p>
          <w:p w14:paraId="46156D7E">
            <w:pPr>
              <w:jc w:val="center"/>
            </w:pPr>
            <w:r>
              <w:rPr>
                <w:rFonts w:hint="eastAsia" w:ascii="宋体" w:hAnsi="宋体" w:cs="宋体"/>
                <w:sz w:val="18"/>
                <w:szCs w:val="18"/>
              </w:rPr>
              <w:t>Ir</w:t>
            </w:r>
          </w:p>
        </w:tc>
        <w:tc>
          <w:tcPr>
            <w:tcW w:w="2129" w:type="dxa"/>
            <w:tcBorders>
              <w:tl2br w:val="nil"/>
              <w:tr2bl w:val="nil"/>
            </w:tcBorders>
            <w:vAlign w:val="center"/>
          </w:tcPr>
          <w:p w14:paraId="3F165AD5">
            <w:pPr>
              <w:jc w:val="center"/>
            </w:pPr>
            <w:r>
              <w:rPr>
                <w:rFonts w:hint="eastAsia"/>
              </w:rPr>
              <w:t>/</w:t>
            </w:r>
          </w:p>
        </w:tc>
        <w:tc>
          <w:tcPr>
            <w:tcW w:w="3476" w:type="dxa"/>
            <w:tcBorders>
              <w:tl2br w:val="nil"/>
              <w:tr2bl w:val="nil"/>
            </w:tcBorders>
            <w:vAlign w:val="center"/>
          </w:tcPr>
          <w:p w14:paraId="57A771F9">
            <w:pPr>
              <w:jc w:val="center"/>
            </w:pPr>
            <w:r>
              <w:rPr>
                <w:rFonts w:hint="eastAsia"/>
              </w:rPr>
              <w:t>≤0.6</w:t>
            </w:r>
          </w:p>
        </w:tc>
      </w:tr>
      <w:tr w14:paraId="3476A1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30" w:type="dxa"/>
            <w:vMerge w:val="restart"/>
            <w:tcBorders>
              <w:tl2br w:val="nil"/>
              <w:tr2bl w:val="nil"/>
            </w:tcBorders>
            <w:vAlign w:val="center"/>
          </w:tcPr>
          <w:p w14:paraId="2EDC8B7F">
            <w:pPr>
              <w:jc w:val="center"/>
            </w:pPr>
            <w:r>
              <w:rPr>
                <w:rFonts w:hint="eastAsia"/>
              </w:rPr>
              <w:t>外观质量</w:t>
            </w:r>
          </w:p>
        </w:tc>
        <w:tc>
          <w:tcPr>
            <w:tcW w:w="2935" w:type="dxa"/>
            <w:tcBorders>
              <w:tl2br w:val="nil"/>
              <w:tr2bl w:val="nil"/>
            </w:tcBorders>
            <w:vAlign w:val="center"/>
          </w:tcPr>
          <w:p w14:paraId="5DE06180">
            <w:pPr>
              <w:jc w:val="center"/>
            </w:pPr>
            <w:r>
              <w:rPr>
                <w:rFonts w:hint="eastAsia"/>
              </w:rPr>
              <w:t>板面外露筋纤；板面贯通性裂缝</w:t>
            </w:r>
          </w:p>
        </w:tc>
        <w:tc>
          <w:tcPr>
            <w:tcW w:w="2129" w:type="dxa"/>
            <w:tcBorders>
              <w:tl2br w:val="nil"/>
              <w:tr2bl w:val="nil"/>
            </w:tcBorders>
            <w:vAlign w:val="center"/>
          </w:tcPr>
          <w:p w14:paraId="04094797">
            <w:pPr>
              <w:jc w:val="center"/>
            </w:pPr>
            <w:r>
              <w:rPr>
                <w:rFonts w:hint="eastAsia"/>
              </w:rPr>
              <w:t>/</w:t>
            </w:r>
          </w:p>
        </w:tc>
        <w:tc>
          <w:tcPr>
            <w:tcW w:w="3476" w:type="dxa"/>
            <w:tcBorders>
              <w:tl2br w:val="nil"/>
              <w:tr2bl w:val="nil"/>
            </w:tcBorders>
            <w:vAlign w:val="center"/>
          </w:tcPr>
          <w:p w14:paraId="730C2865">
            <w:pPr>
              <w:jc w:val="center"/>
            </w:pPr>
            <w:r>
              <w:rPr>
                <w:rFonts w:hint="eastAsia"/>
              </w:rPr>
              <w:t>无</w:t>
            </w:r>
          </w:p>
        </w:tc>
      </w:tr>
      <w:tr w14:paraId="7812B1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30" w:type="dxa"/>
            <w:vMerge w:val="continue"/>
            <w:tcBorders>
              <w:tl2br w:val="nil"/>
              <w:tr2bl w:val="nil"/>
            </w:tcBorders>
            <w:vAlign w:val="center"/>
          </w:tcPr>
          <w:p w14:paraId="462DF475">
            <w:pPr>
              <w:jc w:val="center"/>
            </w:pPr>
          </w:p>
        </w:tc>
        <w:tc>
          <w:tcPr>
            <w:tcW w:w="2935" w:type="dxa"/>
            <w:tcBorders>
              <w:tl2br w:val="nil"/>
              <w:tr2bl w:val="nil"/>
            </w:tcBorders>
            <w:vAlign w:val="center"/>
          </w:tcPr>
          <w:p w14:paraId="6C0808AA">
            <w:pPr>
              <w:jc w:val="center"/>
            </w:pPr>
            <w:r>
              <w:rPr>
                <w:rFonts w:hint="eastAsia"/>
              </w:rPr>
              <w:t>板面裂缝，长度50-100mm，宽度0.5mm-1.0mm</w:t>
            </w:r>
          </w:p>
        </w:tc>
        <w:tc>
          <w:tcPr>
            <w:tcW w:w="2129" w:type="dxa"/>
            <w:tcBorders>
              <w:tl2br w:val="nil"/>
              <w:tr2bl w:val="nil"/>
            </w:tcBorders>
            <w:vAlign w:val="center"/>
          </w:tcPr>
          <w:p w14:paraId="0B414BA3">
            <w:pPr>
              <w:jc w:val="center"/>
            </w:pPr>
            <w:r>
              <w:rPr>
                <w:rFonts w:hint="eastAsia"/>
              </w:rPr>
              <w:t>/</w:t>
            </w:r>
          </w:p>
        </w:tc>
        <w:tc>
          <w:tcPr>
            <w:tcW w:w="3476" w:type="dxa"/>
            <w:tcBorders>
              <w:tl2br w:val="nil"/>
              <w:tr2bl w:val="nil"/>
            </w:tcBorders>
            <w:vAlign w:val="center"/>
          </w:tcPr>
          <w:p w14:paraId="62FF52A7">
            <w:pPr>
              <w:jc w:val="center"/>
            </w:pPr>
            <w:r>
              <w:rPr>
                <w:rFonts w:hint="eastAsia"/>
              </w:rPr>
              <w:t>≤2处/板</w:t>
            </w:r>
          </w:p>
        </w:tc>
      </w:tr>
      <w:tr w14:paraId="74D1CD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30" w:type="dxa"/>
            <w:vMerge w:val="continue"/>
            <w:tcBorders>
              <w:tl2br w:val="nil"/>
              <w:tr2bl w:val="nil"/>
            </w:tcBorders>
            <w:vAlign w:val="center"/>
          </w:tcPr>
          <w:p w14:paraId="002F62E0">
            <w:pPr>
              <w:jc w:val="center"/>
            </w:pPr>
          </w:p>
        </w:tc>
        <w:tc>
          <w:tcPr>
            <w:tcW w:w="2935" w:type="dxa"/>
            <w:tcBorders>
              <w:tl2br w:val="nil"/>
              <w:tr2bl w:val="nil"/>
            </w:tcBorders>
            <w:vAlign w:val="center"/>
          </w:tcPr>
          <w:p w14:paraId="34F0DEDA">
            <w:pPr>
              <w:jc w:val="center"/>
            </w:pPr>
            <w:r>
              <w:rPr>
                <w:rFonts w:hint="eastAsia"/>
              </w:rPr>
              <w:t>蜂窝气孔，</w:t>
            </w:r>
            <w:r>
              <w:rPr>
                <w:rFonts w:hint="eastAsia"/>
                <w:lang w:eastAsia="zh-CN"/>
              </w:rPr>
              <w:t>孔径</w:t>
            </w:r>
            <w:r>
              <w:rPr>
                <w:rFonts w:hint="eastAsia"/>
              </w:rPr>
              <w:t>5mm-30mm</w:t>
            </w:r>
          </w:p>
        </w:tc>
        <w:tc>
          <w:tcPr>
            <w:tcW w:w="2129" w:type="dxa"/>
            <w:tcBorders>
              <w:tl2br w:val="nil"/>
              <w:tr2bl w:val="nil"/>
            </w:tcBorders>
            <w:vAlign w:val="center"/>
          </w:tcPr>
          <w:p w14:paraId="17A222DF">
            <w:pPr>
              <w:jc w:val="center"/>
            </w:pPr>
            <w:r>
              <w:rPr>
                <w:rFonts w:hint="eastAsia"/>
              </w:rPr>
              <w:t>/</w:t>
            </w:r>
          </w:p>
        </w:tc>
        <w:tc>
          <w:tcPr>
            <w:tcW w:w="3476" w:type="dxa"/>
            <w:tcBorders>
              <w:tl2br w:val="nil"/>
              <w:tr2bl w:val="nil"/>
            </w:tcBorders>
            <w:vAlign w:val="center"/>
          </w:tcPr>
          <w:p w14:paraId="4220866D">
            <w:pPr>
              <w:jc w:val="center"/>
            </w:pPr>
            <w:r>
              <w:rPr>
                <w:rFonts w:hint="eastAsia"/>
              </w:rPr>
              <w:t>≤3处/板</w:t>
            </w:r>
          </w:p>
        </w:tc>
      </w:tr>
      <w:tr w14:paraId="283549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30" w:type="dxa"/>
            <w:vMerge w:val="continue"/>
            <w:tcBorders>
              <w:tl2br w:val="nil"/>
              <w:tr2bl w:val="nil"/>
            </w:tcBorders>
            <w:vAlign w:val="center"/>
          </w:tcPr>
          <w:p w14:paraId="2FB35FAF">
            <w:pPr>
              <w:jc w:val="center"/>
            </w:pPr>
          </w:p>
        </w:tc>
        <w:tc>
          <w:tcPr>
            <w:tcW w:w="2935" w:type="dxa"/>
            <w:tcBorders>
              <w:tl2br w:val="nil"/>
              <w:tr2bl w:val="nil"/>
            </w:tcBorders>
            <w:vAlign w:val="center"/>
          </w:tcPr>
          <w:p w14:paraId="0F6A83D6">
            <w:pPr>
              <w:jc w:val="center"/>
            </w:pPr>
            <w:r>
              <w:rPr>
                <w:rFonts w:hint="eastAsia"/>
              </w:rPr>
              <w:t>缺棱掉角，宽度×长度10mm×25mm</w:t>
            </w:r>
            <w:r>
              <w:rPr>
                <w:rFonts w:hint="eastAsia"/>
                <w:lang w:eastAsia="zh-CN"/>
              </w:rPr>
              <w:t>～</w:t>
            </w:r>
            <w:r>
              <w:rPr>
                <w:rFonts w:hint="eastAsia"/>
              </w:rPr>
              <w:t>20mm×30mm</w:t>
            </w:r>
          </w:p>
        </w:tc>
        <w:tc>
          <w:tcPr>
            <w:tcW w:w="2129" w:type="dxa"/>
            <w:tcBorders>
              <w:tl2br w:val="nil"/>
              <w:tr2bl w:val="nil"/>
            </w:tcBorders>
            <w:vAlign w:val="center"/>
          </w:tcPr>
          <w:p w14:paraId="04505242">
            <w:pPr>
              <w:jc w:val="center"/>
            </w:pPr>
            <w:r>
              <w:rPr>
                <w:rFonts w:hint="eastAsia"/>
              </w:rPr>
              <w:t>/</w:t>
            </w:r>
          </w:p>
        </w:tc>
        <w:tc>
          <w:tcPr>
            <w:tcW w:w="3476" w:type="dxa"/>
            <w:tcBorders>
              <w:tl2br w:val="nil"/>
              <w:tr2bl w:val="nil"/>
            </w:tcBorders>
            <w:vAlign w:val="center"/>
          </w:tcPr>
          <w:p w14:paraId="18705338">
            <w:pPr>
              <w:jc w:val="center"/>
            </w:pPr>
            <w:r>
              <w:rPr>
                <w:rFonts w:hint="eastAsia"/>
              </w:rPr>
              <w:t>≤2处/板</w:t>
            </w:r>
          </w:p>
        </w:tc>
      </w:tr>
      <w:tr w14:paraId="15DB0F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30" w:type="dxa"/>
            <w:vMerge w:val="restart"/>
            <w:tcBorders>
              <w:tl2br w:val="nil"/>
              <w:tr2bl w:val="nil"/>
            </w:tcBorders>
            <w:vAlign w:val="center"/>
          </w:tcPr>
          <w:p w14:paraId="1F4D1DBA">
            <w:pPr>
              <w:jc w:val="center"/>
            </w:pPr>
            <w:r>
              <w:rPr>
                <w:rFonts w:hint="eastAsia"/>
              </w:rPr>
              <w:t>尺寸允许偏差</w:t>
            </w:r>
          </w:p>
        </w:tc>
        <w:tc>
          <w:tcPr>
            <w:tcW w:w="2935" w:type="dxa"/>
            <w:tcBorders>
              <w:tl2br w:val="nil"/>
              <w:tr2bl w:val="nil"/>
            </w:tcBorders>
            <w:vAlign w:val="center"/>
          </w:tcPr>
          <w:p w14:paraId="6C7A3C56">
            <w:pPr>
              <w:jc w:val="center"/>
            </w:pPr>
            <w:r>
              <w:rPr>
                <w:rFonts w:hint="eastAsia"/>
              </w:rPr>
              <w:t>长度</w:t>
            </w:r>
          </w:p>
        </w:tc>
        <w:tc>
          <w:tcPr>
            <w:tcW w:w="2129" w:type="dxa"/>
            <w:tcBorders>
              <w:tl2br w:val="nil"/>
              <w:tr2bl w:val="nil"/>
            </w:tcBorders>
            <w:vAlign w:val="center"/>
          </w:tcPr>
          <w:p w14:paraId="2869B24B">
            <w:pPr>
              <w:jc w:val="center"/>
            </w:pPr>
            <w:r>
              <w:rPr>
                <w:rFonts w:hint="eastAsia"/>
              </w:rPr>
              <w:t>mm</w:t>
            </w:r>
          </w:p>
        </w:tc>
        <w:tc>
          <w:tcPr>
            <w:tcW w:w="3476" w:type="dxa"/>
            <w:tcBorders>
              <w:tl2br w:val="nil"/>
              <w:tr2bl w:val="nil"/>
            </w:tcBorders>
            <w:vAlign w:val="center"/>
          </w:tcPr>
          <w:p w14:paraId="79E9B53E">
            <w:pPr>
              <w:jc w:val="center"/>
            </w:pPr>
            <w:r>
              <w:rPr>
                <w:rFonts w:hint="eastAsia"/>
              </w:rPr>
              <w:t>±5</w:t>
            </w:r>
          </w:p>
        </w:tc>
      </w:tr>
      <w:tr w14:paraId="622B0A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30" w:type="dxa"/>
            <w:vMerge w:val="continue"/>
            <w:tcBorders>
              <w:tl2br w:val="nil"/>
              <w:tr2bl w:val="nil"/>
            </w:tcBorders>
            <w:vAlign w:val="center"/>
          </w:tcPr>
          <w:p w14:paraId="0FDF0A6D">
            <w:pPr>
              <w:jc w:val="center"/>
            </w:pPr>
          </w:p>
        </w:tc>
        <w:tc>
          <w:tcPr>
            <w:tcW w:w="2935" w:type="dxa"/>
            <w:tcBorders>
              <w:tl2br w:val="nil"/>
              <w:tr2bl w:val="nil"/>
            </w:tcBorders>
            <w:vAlign w:val="center"/>
          </w:tcPr>
          <w:p w14:paraId="7A9FB0FD">
            <w:pPr>
              <w:jc w:val="center"/>
            </w:pPr>
            <w:r>
              <w:rPr>
                <w:rFonts w:hint="eastAsia"/>
              </w:rPr>
              <w:t>宽度</w:t>
            </w:r>
          </w:p>
        </w:tc>
        <w:tc>
          <w:tcPr>
            <w:tcW w:w="2129" w:type="dxa"/>
            <w:tcBorders>
              <w:tl2br w:val="nil"/>
              <w:tr2bl w:val="nil"/>
            </w:tcBorders>
            <w:vAlign w:val="center"/>
          </w:tcPr>
          <w:p w14:paraId="5B55DF5B">
            <w:pPr>
              <w:jc w:val="center"/>
            </w:pPr>
            <w:r>
              <w:rPr>
                <w:rFonts w:hint="eastAsia"/>
              </w:rPr>
              <w:t>mm</w:t>
            </w:r>
          </w:p>
        </w:tc>
        <w:tc>
          <w:tcPr>
            <w:tcW w:w="3476" w:type="dxa"/>
            <w:tcBorders>
              <w:tl2br w:val="nil"/>
              <w:tr2bl w:val="nil"/>
            </w:tcBorders>
            <w:vAlign w:val="center"/>
          </w:tcPr>
          <w:p w14:paraId="0866933C">
            <w:pPr>
              <w:jc w:val="center"/>
            </w:pPr>
            <w:r>
              <w:rPr>
                <w:rFonts w:hint="eastAsia"/>
              </w:rPr>
              <w:t>±2</w:t>
            </w:r>
          </w:p>
        </w:tc>
      </w:tr>
      <w:tr w14:paraId="0B280D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30" w:type="dxa"/>
            <w:vMerge w:val="continue"/>
            <w:tcBorders>
              <w:tl2br w:val="nil"/>
              <w:tr2bl w:val="nil"/>
            </w:tcBorders>
            <w:vAlign w:val="center"/>
          </w:tcPr>
          <w:p w14:paraId="284C7E41">
            <w:pPr>
              <w:jc w:val="center"/>
            </w:pPr>
          </w:p>
        </w:tc>
        <w:tc>
          <w:tcPr>
            <w:tcW w:w="2935" w:type="dxa"/>
            <w:tcBorders>
              <w:tl2br w:val="nil"/>
              <w:tr2bl w:val="nil"/>
            </w:tcBorders>
            <w:vAlign w:val="center"/>
          </w:tcPr>
          <w:p w14:paraId="19943F69">
            <w:pPr>
              <w:jc w:val="center"/>
            </w:pPr>
            <w:r>
              <w:rPr>
                <w:rFonts w:hint="eastAsia"/>
              </w:rPr>
              <w:t>厚度</w:t>
            </w:r>
          </w:p>
        </w:tc>
        <w:tc>
          <w:tcPr>
            <w:tcW w:w="2129" w:type="dxa"/>
            <w:tcBorders>
              <w:tl2br w:val="nil"/>
              <w:tr2bl w:val="nil"/>
            </w:tcBorders>
            <w:vAlign w:val="center"/>
          </w:tcPr>
          <w:p w14:paraId="675150AC">
            <w:pPr>
              <w:jc w:val="center"/>
            </w:pPr>
            <w:r>
              <w:rPr>
                <w:rFonts w:hint="eastAsia"/>
              </w:rPr>
              <w:t>mm</w:t>
            </w:r>
          </w:p>
        </w:tc>
        <w:tc>
          <w:tcPr>
            <w:tcW w:w="3476" w:type="dxa"/>
            <w:tcBorders>
              <w:tl2br w:val="nil"/>
              <w:tr2bl w:val="nil"/>
            </w:tcBorders>
            <w:vAlign w:val="center"/>
          </w:tcPr>
          <w:p w14:paraId="3590B2CC">
            <w:pPr>
              <w:jc w:val="center"/>
            </w:pPr>
            <w:r>
              <w:rPr>
                <w:rFonts w:hint="eastAsia"/>
              </w:rPr>
              <w:t>±1.5</w:t>
            </w:r>
          </w:p>
        </w:tc>
      </w:tr>
      <w:tr w14:paraId="130375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30" w:type="dxa"/>
            <w:vMerge w:val="continue"/>
            <w:tcBorders>
              <w:tl2br w:val="nil"/>
              <w:tr2bl w:val="nil"/>
            </w:tcBorders>
            <w:vAlign w:val="center"/>
          </w:tcPr>
          <w:p w14:paraId="1A9CEB70">
            <w:pPr>
              <w:jc w:val="center"/>
            </w:pPr>
          </w:p>
        </w:tc>
        <w:tc>
          <w:tcPr>
            <w:tcW w:w="2935" w:type="dxa"/>
            <w:tcBorders>
              <w:tl2br w:val="nil"/>
              <w:tr2bl w:val="nil"/>
            </w:tcBorders>
            <w:vAlign w:val="center"/>
          </w:tcPr>
          <w:p w14:paraId="1100DBEA">
            <w:pPr>
              <w:jc w:val="center"/>
            </w:pPr>
            <w:r>
              <w:rPr>
                <w:rFonts w:hint="eastAsia"/>
              </w:rPr>
              <w:t>板面平整度</w:t>
            </w:r>
          </w:p>
        </w:tc>
        <w:tc>
          <w:tcPr>
            <w:tcW w:w="2129" w:type="dxa"/>
            <w:tcBorders>
              <w:tl2br w:val="nil"/>
              <w:tr2bl w:val="nil"/>
            </w:tcBorders>
            <w:vAlign w:val="center"/>
          </w:tcPr>
          <w:p w14:paraId="69016AA2">
            <w:pPr>
              <w:jc w:val="center"/>
            </w:pPr>
            <w:r>
              <w:rPr>
                <w:rFonts w:hint="eastAsia"/>
              </w:rPr>
              <w:t>mm</w:t>
            </w:r>
          </w:p>
        </w:tc>
        <w:tc>
          <w:tcPr>
            <w:tcW w:w="3476" w:type="dxa"/>
            <w:tcBorders>
              <w:tl2br w:val="nil"/>
              <w:tr2bl w:val="nil"/>
            </w:tcBorders>
            <w:vAlign w:val="center"/>
          </w:tcPr>
          <w:p w14:paraId="7664C5C1">
            <w:pPr>
              <w:jc w:val="center"/>
            </w:pPr>
            <w:r>
              <w:rPr>
                <w:rFonts w:hint="eastAsia"/>
              </w:rPr>
              <w:t>≤2</w:t>
            </w:r>
          </w:p>
        </w:tc>
      </w:tr>
      <w:tr w14:paraId="20FCB2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30" w:type="dxa"/>
            <w:vMerge w:val="continue"/>
            <w:tcBorders>
              <w:tl2br w:val="nil"/>
              <w:tr2bl w:val="nil"/>
            </w:tcBorders>
            <w:vAlign w:val="center"/>
          </w:tcPr>
          <w:p w14:paraId="06BD8BD5">
            <w:pPr>
              <w:jc w:val="center"/>
            </w:pPr>
          </w:p>
        </w:tc>
        <w:tc>
          <w:tcPr>
            <w:tcW w:w="2935" w:type="dxa"/>
            <w:tcBorders>
              <w:tl2br w:val="nil"/>
              <w:tr2bl w:val="nil"/>
            </w:tcBorders>
            <w:vAlign w:val="center"/>
          </w:tcPr>
          <w:p w14:paraId="30AA0FB2">
            <w:pPr>
              <w:jc w:val="center"/>
            </w:pPr>
            <w:r>
              <w:rPr>
                <w:rFonts w:hint="eastAsia"/>
              </w:rPr>
              <w:t>对角线差</w:t>
            </w:r>
          </w:p>
        </w:tc>
        <w:tc>
          <w:tcPr>
            <w:tcW w:w="2129" w:type="dxa"/>
            <w:tcBorders>
              <w:tl2br w:val="nil"/>
              <w:tr2bl w:val="nil"/>
            </w:tcBorders>
            <w:vAlign w:val="center"/>
          </w:tcPr>
          <w:p w14:paraId="0728E4AD">
            <w:pPr>
              <w:jc w:val="center"/>
            </w:pPr>
            <w:r>
              <w:rPr>
                <w:rFonts w:hint="eastAsia"/>
              </w:rPr>
              <w:t>mm</w:t>
            </w:r>
          </w:p>
        </w:tc>
        <w:tc>
          <w:tcPr>
            <w:tcW w:w="3476" w:type="dxa"/>
            <w:tcBorders>
              <w:tl2br w:val="nil"/>
              <w:tr2bl w:val="nil"/>
            </w:tcBorders>
            <w:vAlign w:val="center"/>
          </w:tcPr>
          <w:p w14:paraId="46D97F7D">
            <w:pPr>
              <w:jc w:val="center"/>
            </w:pPr>
            <w:r>
              <w:rPr>
                <w:rFonts w:hint="eastAsia"/>
              </w:rPr>
              <w:t>≤6</w:t>
            </w:r>
          </w:p>
        </w:tc>
      </w:tr>
      <w:tr w14:paraId="7BC5AB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30" w:type="dxa"/>
            <w:vMerge w:val="continue"/>
            <w:tcBorders>
              <w:tl2br w:val="nil"/>
              <w:tr2bl w:val="nil"/>
            </w:tcBorders>
            <w:vAlign w:val="center"/>
          </w:tcPr>
          <w:p w14:paraId="195ACAC1">
            <w:pPr>
              <w:jc w:val="center"/>
            </w:pPr>
          </w:p>
        </w:tc>
        <w:tc>
          <w:tcPr>
            <w:tcW w:w="2935" w:type="dxa"/>
            <w:tcBorders>
              <w:tl2br w:val="nil"/>
              <w:tr2bl w:val="nil"/>
            </w:tcBorders>
            <w:vAlign w:val="center"/>
          </w:tcPr>
          <w:p w14:paraId="4B21076F">
            <w:pPr>
              <w:jc w:val="center"/>
            </w:pPr>
            <w:r>
              <w:rPr>
                <w:rFonts w:hint="eastAsia"/>
              </w:rPr>
              <w:t>侧向弯曲</w:t>
            </w:r>
          </w:p>
        </w:tc>
        <w:tc>
          <w:tcPr>
            <w:tcW w:w="2129" w:type="dxa"/>
            <w:tcBorders>
              <w:tl2br w:val="nil"/>
              <w:tr2bl w:val="nil"/>
            </w:tcBorders>
            <w:vAlign w:val="center"/>
          </w:tcPr>
          <w:p w14:paraId="4D270570">
            <w:pPr>
              <w:jc w:val="center"/>
            </w:pPr>
            <w:r>
              <w:rPr>
                <w:rFonts w:hint="eastAsia"/>
              </w:rPr>
              <w:t>mm</w:t>
            </w:r>
          </w:p>
        </w:tc>
        <w:tc>
          <w:tcPr>
            <w:tcW w:w="3476" w:type="dxa"/>
            <w:tcBorders>
              <w:tl2br w:val="nil"/>
              <w:tr2bl w:val="nil"/>
            </w:tcBorders>
            <w:vAlign w:val="center"/>
          </w:tcPr>
          <w:p w14:paraId="6D088AE7">
            <w:pPr>
              <w:jc w:val="center"/>
            </w:pPr>
            <w:r>
              <w:rPr>
                <w:rFonts w:hint="eastAsia"/>
              </w:rPr>
              <w:t>L/1000</w:t>
            </w:r>
          </w:p>
        </w:tc>
      </w:tr>
      <w:tr w14:paraId="5A7F2F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30" w:type="dxa"/>
            <w:vMerge w:val="continue"/>
            <w:tcBorders>
              <w:tl2br w:val="nil"/>
              <w:tr2bl w:val="nil"/>
            </w:tcBorders>
            <w:vAlign w:val="center"/>
          </w:tcPr>
          <w:p w14:paraId="694BFAE8">
            <w:pPr>
              <w:jc w:val="center"/>
            </w:pPr>
          </w:p>
        </w:tc>
        <w:tc>
          <w:tcPr>
            <w:tcW w:w="2935" w:type="dxa"/>
            <w:tcBorders>
              <w:tl2br w:val="nil"/>
              <w:tr2bl w:val="nil"/>
            </w:tcBorders>
            <w:vAlign w:val="center"/>
          </w:tcPr>
          <w:p w14:paraId="22E57451">
            <w:pPr>
              <w:jc w:val="center"/>
            </w:pPr>
            <w:r>
              <w:rPr>
                <w:rFonts w:hint="eastAsia"/>
              </w:rPr>
              <w:t>孔间肋厚和面层壁厚</w:t>
            </w:r>
          </w:p>
        </w:tc>
        <w:tc>
          <w:tcPr>
            <w:tcW w:w="2129" w:type="dxa"/>
            <w:tcBorders>
              <w:tl2br w:val="nil"/>
              <w:tr2bl w:val="nil"/>
            </w:tcBorders>
            <w:vAlign w:val="center"/>
          </w:tcPr>
          <w:p w14:paraId="57AC1FB1">
            <w:pPr>
              <w:jc w:val="center"/>
            </w:pPr>
            <w:r>
              <w:rPr>
                <w:rFonts w:hint="eastAsia"/>
              </w:rPr>
              <w:t>mm</w:t>
            </w:r>
          </w:p>
        </w:tc>
        <w:tc>
          <w:tcPr>
            <w:tcW w:w="3476" w:type="dxa"/>
            <w:tcBorders>
              <w:tl2br w:val="nil"/>
              <w:tr2bl w:val="nil"/>
            </w:tcBorders>
            <w:vAlign w:val="center"/>
          </w:tcPr>
          <w:p w14:paraId="0148A218">
            <w:pPr>
              <w:jc w:val="center"/>
            </w:pPr>
            <w:r>
              <w:rPr>
                <w:rFonts w:hint="eastAsia"/>
              </w:rPr>
              <w:t>≥12</w:t>
            </w:r>
          </w:p>
        </w:tc>
      </w:tr>
    </w:tbl>
    <w:p w14:paraId="5C506DAC">
      <w:pPr>
        <w:rPr>
          <w:spacing w:val="105"/>
        </w:rPr>
      </w:pPr>
      <w:r>
        <w:rPr>
          <w:rFonts w:hint="eastAsia"/>
          <w:spacing w:val="105"/>
        </w:rPr>
        <w:br w:type="page"/>
      </w:r>
    </w:p>
    <w:p w14:paraId="39B163A9">
      <w:pPr>
        <w:pStyle w:val="64"/>
        <w:spacing w:before="124" w:after="156"/>
        <w:rPr>
          <w:spacing w:val="105"/>
        </w:rPr>
        <w:sectPr>
          <w:pgSz w:w="11906" w:h="16838"/>
          <w:pgMar w:top="2410" w:right="1134" w:bottom="1134" w:left="1134" w:header="1418" w:footer="1134" w:gutter="284"/>
          <w:cols w:space="425" w:num="1"/>
          <w:formProt w:val="0"/>
          <w:docGrid w:type="lines" w:linePitch="312" w:charSpace="0"/>
        </w:sectPr>
      </w:pPr>
    </w:p>
    <w:p w14:paraId="61B10022">
      <w:pPr>
        <w:rPr>
          <w:rFonts w:hint="eastAsia" w:ascii="宋体" w:hAnsi="宋体" w:cs="宋体"/>
        </w:rPr>
      </w:pPr>
      <w:r>
        <w:rPr>
          <w:rFonts w:hint="eastAsia" w:ascii="宋体" w:hAnsi="宋体" w:cs="宋体"/>
        </w:rPr>
        <w:t>表A.6粘结石膏产品质量指标</w:t>
      </w:r>
    </w:p>
    <w:p w14:paraId="5E5F0DEA">
      <w:pPr>
        <w:jc w:val="center"/>
        <w:rPr>
          <w:spacing w:val="105"/>
        </w:rPr>
      </w:pPr>
      <w:r>
        <w:rPr>
          <w:rFonts w:hint="eastAsia" w:ascii="黑体" w:hAnsi="黑体" w:eastAsia="黑体" w:cs="黑体"/>
        </w:rPr>
        <w:t>A.6  粘结石膏产品质量指标</w:t>
      </w:r>
    </w:p>
    <w:tbl>
      <w:tblPr>
        <w:tblStyle w:val="2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914"/>
        <w:gridCol w:w="1914"/>
        <w:gridCol w:w="1914"/>
        <w:gridCol w:w="1914"/>
        <w:gridCol w:w="1914"/>
      </w:tblGrid>
      <w:tr w14:paraId="6A63E6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828" w:type="dxa"/>
            <w:gridSpan w:val="2"/>
            <w:vMerge w:val="restart"/>
            <w:tcBorders>
              <w:tl2br w:val="nil"/>
              <w:tr2bl w:val="nil"/>
            </w:tcBorders>
            <w:vAlign w:val="center"/>
          </w:tcPr>
          <w:p w14:paraId="7FA5A39E">
            <w:pPr>
              <w:jc w:val="center"/>
            </w:pPr>
            <w:r>
              <w:rPr>
                <w:rFonts w:hint="eastAsia"/>
              </w:rPr>
              <w:t>检验项目</w:t>
            </w:r>
          </w:p>
        </w:tc>
        <w:tc>
          <w:tcPr>
            <w:tcW w:w="1914" w:type="dxa"/>
            <w:vMerge w:val="restart"/>
            <w:tcBorders>
              <w:tl2br w:val="nil"/>
              <w:tr2bl w:val="nil"/>
            </w:tcBorders>
            <w:vAlign w:val="center"/>
          </w:tcPr>
          <w:p w14:paraId="1082EDE5">
            <w:pPr>
              <w:jc w:val="center"/>
            </w:pPr>
            <w:r>
              <w:rPr>
                <w:rFonts w:hint="eastAsia"/>
              </w:rPr>
              <w:t>计量单位</w:t>
            </w:r>
          </w:p>
        </w:tc>
        <w:tc>
          <w:tcPr>
            <w:tcW w:w="3828" w:type="dxa"/>
            <w:gridSpan w:val="2"/>
            <w:tcBorders>
              <w:tl2br w:val="nil"/>
              <w:tr2bl w:val="nil"/>
            </w:tcBorders>
            <w:vAlign w:val="center"/>
          </w:tcPr>
          <w:p w14:paraId="09ED29A9">
            <w:pPr>
              <w:jc w:val="center"/>
            </w:pPr>
            <w:r>
              <w:rPr>
                <w:rFonts w:hint="eastAsia"/>
              </w:rPr>
              <w:t>标准规定技术指标</w:t>
            </w:r>
          </w:p>
        </w:tc>
      </w:tr>
      <w:tr w14:paraId="66E4F6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828" w:type="dxa"/>
            <w:gridSpan w:val="2"/>
            <w:vMerge w:val="continue"/>
            <w:tcBorders>
              <w:tl2br w:val="nil"/>
              <w:tr2bl w:val="nil"/>
            </w:tcBorders>
            <w:vAlign w:val="center"/>
          </w:tcPr>
          <w:p w14:paraId="157F45A5">
            <w:pPr>
              <w:jc w:val="center"/>
            </w:pPr>
          </w:p>
        </w:tc>
        <w:tc>
          <w:tcPr>
            <w:tcW w:w="1914" w:type="dxa"/>
            <w:vMerge w:val="continue"/>
            <w:tcBorders>
              <w:tl2br w:val="nil"/>
              <w:tr2bl w:val="nil"/>
            </w:tcBorders>
            <w:vAlign w:val="center"/>
          </w:tcPr>
          <w:p w14:paraId="4E9F8862">
            <w:pPr>
              <w:jc w:val="center"/>
            </w:pPr>
          </w:p>
        </w:tc>
        <w:tc>
          <w:tcPr>
            <w:tcW w:w="1914" w:type="dxa"/>
            <w:tcBorders>
              <w:tl2br w:val="nil"/>
              <w:tr2bl w:val="nil"/>
            </w:tcBorders>
            <w:vAlign w:val="center"/>
          </w:tcPr>
          <w:p w14:paraId="593FEF57">
            <w:pPr>
              <w:jc w:val="center"/>
            </w:pPr>
            <w:r>
              <w:rPr>
                <w:rFonts w:hint="eastAsia"/>
              </w:rPr>
              <w:t>R</w:t>
            </w:r>
          </w:p>
        </w:tc>
        <w:tc>
          <w:tcPr>
            <w:tcW w:w="1914" w:type="dxa"/>
            <w:tcBorders>
              <w:tl2br w:val="nil"/>
              <w:tr2bl w:val="nil"/>
            </w:tcBorders>
            <w:vAlign w:val="center"/>
          </w:tcPr>
          <w:p w14:paraId="04CDD159">
            <w:pPr>
              <w:jc w:val="center"/>
            </w:pPr>
            <w:r>
              <w:rPr>
                <w:rFonts w:hint="eastAsia"/>
              </w:rPr>
              <w:t>G</w:t>
            </w:r>
          </w:p>
        </w:tc>
      </w:tr>
      <w:tr w14:paraId="5CB047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828" w:type="dxa"/>
            <w:gridSpan w:val="2"/>
            <w:tcBorders>
              <w:tl2br w:val="nil"/>
              <w:tr2bl w:val="nil"/>
            </w:tcBorders>
            <w:vAlign w:val="center"/>
          </w:tcPr>
          <w:p w14:paraId="78D77520">
            <w:pPr>
              <w:jc w:val="center"/>
            </w:pPr>
            <w:r>
              <w:rPr>
                <w:rFonts w:hint="eastAsia"/>
              </w:rPr>
              <w:t>外观</w:t>
            </w:r>
          </w:p>
        </w:tc>
        <w:tc>
          <w:tcPr>
            <w:tcW w:w="1914" w:type="dxa"/>
            <w:tcBorders>
              <w:tl2br w:val="nil"/>
              <w:tr2bl w:val="nil"/>
            </w:tcBorders>
            <w:vAlign w:val="center"/>
          </w:tcPr>
          <w:p w14:paraId="7CB5549E">
            <w:pPr>
              <w:jc w:val="center"/>
            </w:pPr>
            <w:r>
              <w:rPr>
                <w:rFonts w:hint="eastAsia"/>
              </w:rPr>
              <w:t>/</w:t>
            </w:r>
          </w:p>
        </w:tc>
        <w:tc>
          <w:tcPr>
            <w:tcW w:w="3828" w:type="dxa"/>
            <w:gridSpan w:val="2"/>
            <w:tcBorders>
              <w:tl2br w:val="nil"/>
              <w:tr2bl w:val="nil"/>
            </w:tcBorders>
            <w:vAlign w:val="center"/>
          </w:tcPr>
          <w:p w14:paraId="537C2550">
            <w:pPr>
              <w:jc w:val="center"/>
            </w:pPr>
            <w:r>
              <w:rPr>
                <w:rFonts w:hint="eastAsia"/>
              </w:rPr>
              <w:t>干粉状，均匀、无结块、无杂物</w:t>
            </w:r>
          </w:p>
        </w:tc>
      </w:tr>
      <w:tr w14:paraId="15A493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14" w:type="dxa"/>
            <w:vMerge w:val="restart"/>
            <w:tcBorders>
              <w:tl2br w:val="nil"/>
              <w:tr2bl w:val="nil"/>
            </w:tcBorders>
            <w:vAlign w:val="center"/>
          </w:tcPr>
          <w:p w14:paraId="71C33A96">
            <w:pPr>
              <w:jc w:val="center"/>
            </w:pPr>
            <w:r>
              <w:rPr>
                <w:rFonts w:hint="eastAsia"/>
              </w:rPr>
              <w:t>细度</w:t>
            </w:r>
          </w:p>
        </w:tc>
        <w:tc>
          <w:tcPr>
            <w:tcW w:w="1914" w:type="dxa"/>
            <w:tcBorders>
              <w:tl2br w:val="nil"/>
              <w:tr2bl w:val="nil"/>
            </w:tcBorders>
            <w:vAlign w:val="center"/>
          </w:tcPr>
          <w:p w14:paraId="69AB8C3E">
            <w:pPr>
              <w:jc w:val="center"/>
            </w:pPr>
            <w:r>
              <w:rPr>
                <w:rFonts w:hint="eastAsia"/>
              </w:rPr>
              <w:t>1.18mm筛网筛余</w:t>
            </w:r>
          </w:p>
        </w:tc>
        <w:tc>
          <w:tcPr>
            <w:tcW w:w="1914" w:type="dxa"/>
            <w:tcBorders>
              <w:tl2br w:val="nil"/>
              <w:tr2bl w:val="nil"/>
            </w:tcBorders>
            <w:vAlign w:val="center"/>
          </w:tcPr>
          <w:p w14:paraId="75301B2F">
            <w:pPr>
              <w:jc w:val="center"/>
            </w:pPr>
            <w:r>
              <w:rPr>
                <w:rFonts w:hint="eastAsia"/>
              </w:rPr>
              <w:t>%</w:t>
            </w:r>
          </w:p>
        </w:tc>
        <w:tc>
          <w:tcPr>
            <w:tcW w:w="3828" w:type="dxa"/>
            <w:gridSpan w:val="2"/>
            <w:tcBorders>
              <w:tl2br w:val="nil"/>
              <w:tr2bl w:val="nil"/>
            </w:tcBorders>
            <w:vAlign w:val="center"/>
          </w:tcPr>
          <w:p w14:paraId="518FD328">
            <w:pPr>
              <w:jc w:val="center"/>
            </w:pPr>
            <w:r>
              <w:rPr>
                <w:rFonts w:hint="eastAsia"/>
              </w:rPr>
              <w:t>0</w:t>
            </w:r>
          </w:p>
        </w:tc>
      </w:tr>
      <w:tr w14:paraId="16C7D2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14" w:type="dxa"/>
            <w:vMerge w:val="continue"/>
            <w:tcBorders>
              <w:tl2br w:val="nil"/>
              <w:tr2bl w:val="nil"/>
            </w:tcBorders>
            <w:vAlign w:val="center"/>
          </w:tcPr>
          <w:p w14:paraId="65C50E01">
            <w:pPr>
              <w:jc w:val="center"/>
            </w:pPr>
          </w:p>
        </w:tc>
        <w:tc>
          <w:tcPr>
            <w:tcW w:w="1914" w:type="dxa"/>
            <w:tcBorders>
              <w:tl2br w:val="nil"/>
              <w:tr2bl w:val="nil"/>
            </w:tcBorders>
            <w:vAlign w:val="center"/>
          </w:tcPr>
          <w:p w14:paraId="53B733B9">
            <w:pPr>
              <w:jc w:val="center"/>
            </w:pPr>
            <w:r>
              <w:rPr>
                <w:rFonts w:hint="eastAsia"/>
              </w:rPr>
              <w:t>150μm筛网筛余</w:t>
            </w:r>
          </w:p>
        </w:tc>
        <w:tc>
          <w:tcPr>
            <w:tcW w:w="1914" w:type="dxa"/>
            <w:tcBorders>
              <w:tl2br w:val="nil"/>
              <w:tr2bl w:val="nil"/>
            </w:tcBorders>
            <w:vAlign w:val="center"/>
          </w:tcPr>
          <w:p w14:paraId="3648279C">
            <w:pPr>
              <w:jc w:val="center"/>
            </w:pPr>
            <w:r>
              <w:rPr>
                <w:rFonts w:hint="eastAsia"/>
              </w:rPr>
              <w:t>%</w:t>
            </w:r>
          </w:p>
        </w:tc>
        <w:tc>
          <w:tcPr>
            <w:tcW w:w="1914" w:type="dxa"/>
            <w:tcBorders>
              <w:tl2br w:val="nil"/>
              <w:tr2bl w:val="nil"/>
            </w:tcBorders>
            <w:vAlign w:val="center"/>
          </w:tcPr>
          <w:p w14:paraId="092458A0">
            <w:pPr>
              <w:jc w:val="center"/>
            </w:pPr>
            <w:r>
              <w:rPr>
                <w:rFonts w:hint="eastAsia"/>
              </w:rPr>
              <w:t>≤1</w:t>
            </w:r>
          </w:p>
        </w:tc>
        <w:tc>
          <w:tcPr>
            <w:tcW w:w="1914" w:type="dxa"/>
            <w:tcBorders>
              <w:tl2br w:val="nil"/>
              <w:tr2bl w:val="nil"/>
            </w:tcBorders>
            <w:vAlign w:val="center"/>
          </w:tcPr>
          <w:p w14:paraId="5268BA81">
            <w:pPr>
              <w:jc w:val="center"/>
            </w:pPr>
            <w:r>
              <w:rPr>
                <w:rFonts w:hint="eastAsia"/>
              </w:rPr>
              <w:t>≤25</w:t>
            </w:r>
          </w:p>
        </w:tc>
      </w:tr>
      <w:tr w14:paraId="302836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14" w:type="dxa"/>
            <w:vMerge w:val="restart"/>
            <w:tcBorders>
              <w:tl2br w:val="nil"/>
              <w:tr2bl w:val="nil"/>
            </w:tcBorders>
            <w:vAlign w:val="center"/>
          </w:tcPr>
          <w:p w14:paraId="0AE4AC49">
            <w:pPr>
              <w:jc w:val="center"/>
            </w:pPr>
            <w:r>
              <w:rPr>
                <w:rFonts w:hint="eastAsia"/>
              </w:rPr>
              <w:t>凝结时间</w:t>
            </w:r>
          </w:p>
        </w:tc>
        <w:tc>
          <w:tcPr>
            <w:tcW w:w="1914" w:type="dxa"/>
            <w:tcBorders>
              <w:tl2br w:val="nil"/>
              <w:tr2bl w:val="nil"/>
            </w:tcBorders>
            <w:vAlign w:val="center"/>
          </w:tcPr>
          <w:p w14:paraId="01B2302F">
            <w:pPr>
              <w:jc w:val="center"/>
            </w:pPr>
            <w:r>
              <w:rPr>
                <w:rFonts w:hint="eastAsia"/>
              </w:rPr>
              <w:t>初凝</w:t>
            </w:r>
          </w:p>
        </w:tc>
        <w:tc>
          <w:tcPr>
            <w:tcW w:w="1914" w:type="dxa"/>
            <w:tcBorders>
              <w:tl2br w:val="nil"/>
              <w:tr2bl w:val="nil"/>
            </w:tcBorders>
            <w:vAlign w:val="center"/>
          </w:tcPr>
          <w:p w14:paraId="2BEF2F60">
            <w:pPr>
              <w:jc w:val="center"/>
            </w:pPr>
            <w:r>
              <w:rPr>
                <w:rFonts w:hint="eastAsia"/>
              </w:rPr>
              <w:t>min</w:t>
            </w:r>
          </w:p>
        </w:tc>
        <w:tc>
          <w:tcPr>
            <w:tcW w:w="1914" w:type="dxa"/>
            <w:tcBorders>
              <w:tl2br w:val="nil"/>
              <w:tr2bl w:val="nil"/>
            </w:tcBorders>
            <w:vAlign w:val="center"/>
          </w:tcPr>
          <w:p w14:paraId="11F9477A">
            <w:pPr>
              <w:jc w:val="center"/>
            </w:pPr>
            <w:r>
              <w:rPr>
                <w:rFonts w:hint="eastAsia"/>
              </w:rPr>
              <w:t>≥5</w:t>
            </w:r>
          </w:p>
        </w:tc>
        <w:tc>
          <w:tcPr>
            <w:tcW w:w="1914" w:type="dxa"/>
            <w:tcBorders>
              <w:tl2br w:val="nil"/>
              <w:tr2bl w:val="nil"/>
            </w:tcBorders>
            <w:vAlign w:val="center"/>
          </w:tcPr>
          <w:p w14:paraId="2337D662">
            <w:pPr>
              <w:jc w:val="center"/>
            </w:pPr>
            <w:r>
              <w:rPr>
                <w:rFonts w:hint="eastAsia"/>
              </w:rPr>
              <w:t>≥25</w:t>
            </w:r>
          </w:p>
        </w:tc>
      </w:tr>
      <w:tr w14:paraId="0298F0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14" w:type="dxa"/>
            <w:vMerge w:val="continue"/>
            <w:tcBorders>
              <w:tl2br w:val="nil"/>
              <w:tr2bl w:val="nil"/>
            </w:tcBorders>
            <w:vAlign w:val="center"/>
          </w:tcPr>
          <w:p w14:paraId="11CE484F">
            <w:pPr>
              <w:jc w:val="center"/>
            </w:pPr>
          </w:p>
        </w:tc>
        <w:tc>
          <w:tcPr>
            <w:tcW w:w="1914" w:type="dxa"/>
            <w:tcBorders>
              <w:tl2br w:val="nil"/>
              <w:tr2bl w:val="nil"/>
            </w:tcBorders>
            <w:vAlign w:val="center"/>
          </w:tcPr>
          <w:p w14:paraId="31B8A7C3">
            <w:pPr>
              <w:jc w:val="center"/>
            </w:pPr>
            <w:r>
              <w:rPr>
                <w:rFonts w:hint="eastAsia"/>
              </w:rPr>
              <w:t>终凝</w:t>
            </w:r>
          </w:p>
        </w:tc>
        <w:tc>
          <w:tcPr>
            <w:tcW w:w="1914" w:type="dxa"/>
            <w:tcBorders>
              <w:tl2br w:val="nil"/>
              <w:tr2bl w:val="nil"/>
            </w:tcBorders>
            <w:vAlign w:val="center"/>
          </w:tcPr>
          <w:p w14:paraId="1408AC00">
            <w:pPr>
              <w:jc w:val="center"/>
            </w:pPr>
            <w:r>
              <w:rPr>
                <w:rFonts w:hint="eastAsia"/>
              </w:rPr>
              <w:t>min</w:t>
            </w:r>
          </w:p>
        </w:tc>
        <w:tc>
          <w:tcPr>
            <w:tcW w:w="1914" w:type="dxa"/>
            <w:tcBorders>
              <w:tl2br w:val="nil"/>
              <w:tr2bl w:val="nil"/>
            </w:tcBorders>
            <w:vAlign w:val="center"/>
          </w:tcPr>
          <w:p w14:paraId="2BBB2C68">
            <w:pPr>
              <w:jc w:val="center"/>
            </w:pPr>
            <w:r>
              <w:rPr>
                <w:rFonts w:hint="eastAsia"/>
              </w:rPr>
              <w:t>≤20</w:t>
            </w:r>
          </w:p>
        </w:tc>
        <w:tc>
          <w:tcPr>
            <w:tcW w:w="1914" w:type="dxa"/>
            <w:tcBorders>
              <w:tl2br w:val="nil"/>
              <w:tr2bl w:val="nil"/>
            </w:tcBorders>
            <w:vAlign w:val="center"/>
          </w:tcPr>
          <w:p w14:paraId="46A3524B">
            <w:pPr>
              <w:jc w:val="center"/>
            </w:pPr>
            <w:r>
              <w:rPr>
                <w:rFonts w:hint="eastAsia"/>
              </w:rPr>
              <w:t>≤120</w:t>
            </w:r>
          </w:p>
        </w:tc>
      </w:tr>
      <w:tr w14:paraId="33E003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14" w:type="dxa"/>
            <w:vMerge w:val="restart"/>
            <w:tcBorders>
              <w:tl2br w:val="nil"/>
              <w:tr2bl w:val="nil"/>
            </w:tcBorders>
            <w:vAlign w:val="center"/>
          </w:tcPr>
          <w:p w14:paraId="4041A0AB">
            <w:pPr>
              <w:jc w:val="center"/>
            </w:pPr>
            <w:r>
              <w:rPr>
                <w:rFonts w:hint="eastAsia"/>
              </w:rPr>
              <w:t>绝干强度</w:t>
            </w:r>
          </w:p>
        </w:tc>
        <w:tc>
          <w:tcPr>
            <w:tcW w:w="1914" w:type="dxa"/>
            <w:tcBorders>
              <w:tl2br w:val="nil"/>
              <w:tr2bl w:val="nil"/>
            </w:tcBorders>
            <w:vAlign w:val="center"/>
          </w:tcPr>
          <w:p w14:paraId="30BDA92D">
            <w:pPr>
              <w:jc w:val="center"/>
            </w:pPr>
            <w:r>
              <w:rPr>
                <w:rFonts w:hint="eastAsia"/>
              </w:rPr>
              <w:t>抗折</w:t>
            </w:r>
          </w:p>
        </w:tc>
        <w:tc>
          <w:tcPr>
            <w:tcW w:w="1914" w:type="dxa"/>
            <w:tcBorders>
              <w:tl2br w:val="nil"/>
              <w:tr2bl w:val="nil"/>
            </w:tcBorders>
            <w:vAlign w:val="center"/>
          </w:tcPr>
          <w:p w14:paraId="770FE0C9">
            <w:pPr>
              <w:jc w:val="center"/>
            </w:pPr>
            <w:r>
              <w:rPr>
                <w:rFonts w:hint="eastAsia"/>
              </w:rPr>
              <w:t>MPa</w:t>
            </w:r>
          </w:p>
        </w:tc>
        <w:tc>
          <w:tcPr>
            <w:tcW w:w="3828" w:type="dxa"/>
            <w:gridSpan w:val="2"/>
            <w:tcBorders>
              <w:tl2br w:val="nil"/>
              <w:tr2bl w:val="nil"/>
            </w:tcBorders>
            <w:vAlign w:val="center"/>
          </w:tcPr>
          <w:p w14:paraId="372F7D20">
            <w:pPr>
              <w:jc w:val="center"/>
            </w:pPr>
            <w:r>
              <w:rPr>
                <w:rFonts w:hint="eastAsia"/>
              </w:rPr>
              <w:t>≥5.0</w:t>
            </w:r>
          </w:p>
        </w:tc>
      </w:tr>
      <w:tr w14:paraId="7D9303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14" w:type="dxa"/>
            <w:vMerge w:val="continue"/>
            <w:tcBorders>
              <w:tl2br w:val="nil"/>
              <w:tr2bl w:val="nil"/>
            </w:tcBorders>
            <w:vAlign w:val="center"/>
          </w:tcPr>
          <w:p w14:paraId="33E2D090">
            <w:pPr>
              <w:jc w:val="center"/>
            </w:pPr>
          </w:p>
        </w:tc>
        <w:tc>
          <w:tcPr>
            <w:tcW w:w="1914" w:type="dxa"/>
            <w:tcBorders>
              <w:tl2br w:val="nil"/>
              <w:tr2bl w:val="nil"/>
            </w:tcBorders>
            <w:vAlign w:val="center"/>
          </w:tcPr>
          <w:p w14:paraId="1F67E3EE">
            <w:pPr>
              <w:jc w:val="center"/>
            </w:pPr>
            <w:r>
              <w:rPr>
                <w:rFonts w:hint="eastAsia"/>
              </w:rPr>
              <w:t>抗压</w:t>
            </w:r>
          </w:p>
        </w:tc>
        <w:tc>
          <w:tcPr>
            <w:tcW w:w="1914" w:type="dxa"/>
            <w:tcBorders>
              <w:tl2br w:val="nil"/>
              <w:tr2bl w:val="nil"/>
            </w:tcBorders>
            <w:vAlign w:val="center"/>
          </w:tcPr>
          <w:p w14:paraId="6F9FDD1A">
            <w:pPr>
              <w:jc w:val="center"/>
            </w:pPr>
            <w:r>
              <w:rPr>
                <w:rFonts w:hint="eastAsia"/>
              </w:rPr>
              <w:t>MPa</w:t>
            </w:r>
          </w:p>
        </w:tc>
        <w:tc>
          <w:tcPr>
            <w:tcW w:w="3828" w:type="dxa"/>
            <w:gridSpan w:val="2"/>
            <w:tcBorders>
              <w:tl2br w:val="nil"/>
              <w:tr2bl w:val="nil"/>
            </w:tcBorders>
            <w:vAlign w:val="center"/>
          </w:tcPr>
          <w:p w14:paraId="62F21EC3">
            <w:pPr>
              <w:jc w:val="center"/>
            </w:pPr>
            <w:r>
              <w:rPr>
                <w:rFonts w:hint="eastAsia"/>
              </w:rPr>
              <w:t>≥10.0</w:t>
            </w:r>
          </w:p>
        </w:tc>
      </w:tr>
      <w:tr w14:paraId="7C8E76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14" w:type="dxa"/>
            <w:vMerge w:val="continue"/>
            <w:tcBorders>
              <w:tl2br w:val="nil"/>
              <w:tr2bl w:val="nil"/>
            </w:tcBorders>
            <w:vAlign w:val="center"/>
          </w:tcPr>
          <w:p w14:paraId="0BF8EA43">
            <w:pPr>
              <w:jc w:val="center"/>
            </w:pPr>
          </w:p>
        </w:tc>
        <w:tc>
          <w:tcPr>
            <w:tcW w:w="1914" w:type="dxa"/>
            <w:tcBorders>
              <w:tl2br w:val="nil"/>
              <w:tr2bl w:val="nil"/>
            </w:tcBorders>
            <w:vAlign w:val="center"/>
          </w:tcPr>
          <w:p w14:paraId="673FD3E5">
            <w:pPr>
              <w:jc w:val="center"/>
            </w:pPr>
            <w:r>
              <w:rPr>
                <w:rFonts w:hint="eastAsia"/>
              </w:rPr>
              <w:t>拉伸粘结</w:t>
            </w:r>
          </w:p>
        </w:tc>
        <w:tc>
          <w:tcPr>
            <w:tcW w:w="1914" w:type="dxa"/>
            <w:tcBorders>
              <w:tl2br w:val="nil"/>
              <w:tr2bl w:val="nil"/>
            </w:tcBorders>
            <w:vAlign w:val="center"/>
          </w:tcPr>
          <w:p w14:paraId="16B0E3F1">
            <w:pPr>
              <w:jc w:val="center"/>
            </w:pPr>
            <w:r>
              <w:rPr>
                <w:rFonts w:hint="eastAsia"/>
              </w:rPr>
              <w:t>MPa</w:t>
            </w:r>
          </w:p>
        </w:tc>
        <w:tc>
          <w:tcPr>
            <w:tcW w:w="1914" w:type="dxa"/>
            <w:tcBorders>
              <w:tl2br w:val="nil"/>
              <w:tr2bl w:val="nil"/>
            </w:tcBorders>
            <w:vAlign w:val="center"/>
          </w:tcPr>
          <w:p w14:paraId="1B254FAC">
            <w:pPr>
              <w:jc w:val="center"/>
            </w:pPr>
            <w:r>
              <w:rPr>
                <w:rFonts w:hint="eastAsia"/>
              </w:rPr>
              <w:t>≥0.70</w:t>
            </w:r>
          </w:p>
        </w:tc>
        <w:tc>
          <w:tcPr>
            <w:tcW w:w="1914" w:type="dxa"/>
            <w:tcBorders>
              <w:tl2br w:val="nil"/>
              <w:tr2bl w:val="nil"/>
            </w:tcBorders>
            <w:vAlign w:val="center"/>
          </w:tcPr>
          <w:p w14:paraId="016E3907">
            <w:pPr>
              <w:jc w:val="center"/>
            </w:pPr>
            <w:r>
              <w:rPr>
                <w:rFonts w:hint="eastAsia"/>
              </w:rPr>
              <w:t>≥0.50</w:t>
            </w:r>
          </w:p>
        </w:tc>
      </w:tr>
      <w:tr w14:paraId="23B59F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14" w:type="dxa"/>
            <w:vMerge w:val="restart"/>
            <w:tcBorders>
              <w:tl2br w:val="nil"/>
              <w:tr2bl w:val="nil"/>
            </w:tcBorders>
            <w:vAlign w:val="center"/>
          </w:tcPr>
          <w:p w14:paraId="005A106D">
            <w:pPr>
              <w:jc w:val="center"/>
            </w:pPr>
            <w:r>
              <w:rPr>
                <w:rFonts w:hint="eastAsia"/>
              </w:rPr>
              <w:t>放射性比活度</w:t>
            </w:r>
          </w:p>
        </w:tc>
        <w:tc>
          <w:tcPr>
            <w:tcW w:w="1914" w:type="dxa"/>
            <w:tcBorders>
              <w:tl2br w:val="nil"/>
              <w:tr2bl w:val="nil"/>
            </w:tcBorders>
            <w:vAlign w:val="center"/>
          </w:tcPr>
          <w:p w14:paraId="1A34C898">
            <w:pPr>
              <w:jc w:val="center"/>
              <w:rPr>
                <w:rFonts w:hint="eastAsia" w:ascii="宋体" w:hAnsi="宋体" w:cs="宋体"/>
                <w:sz w:val="18"/>
                <w:szCs w:val="18"/>
              </w:rPr>
            </w:pPr>
            <w:r>
              <w:rPr>
                <w:rFonts w:hint="eastAsia" w:ascii="宋体" w:hAnsi="宋体" w:cs="宋体"/>
                <w:sz w:val="18"/>
                <w:szCs w:val="18"/>
              </w:rPr>
              <w:t>内照射指数</w:t>
            </w:r>
          </w:p>
          <w:p w14:paraId="76001C06">
            <w:pPr>
              <w:jc w:val="center"/>
            </w:pPr>
            <w:r>
              <w:rPr>
                <w:rFonts w:hint="eastAsia" w:ascii="宋体" w:hAnsi="宋体" w:cs="宋体"/>
                <w:sz w:val="18"/>
                <w:szCs w:val="18"/>
              </w:rPr>
              <w:t>IRa</w:t>
            </w:r>
          </w:p>
        </w:tc>
        <w:tc>
          <w:tcPr>
            <w:tcW w:w="1914" w:type="dxa"/>
            <w:tcBorders>
              <w:tl2br w:val="nil"/>
              <w:tr2bl w:val="nil"/>
            </w:tcBorders>
            <w:vAlign w:val="center"/>
          </w:tcPr>
          <w:p w14:paraId="7D401236">
            <w:pPr>
              <w:jc w:val="center"/>
            </w:pPr>
            <w:r>
              <w:rPr>
                <w:rFonts w:hint="eastAsia"/>
              </w:rPr>
              <w:t>/</w:t>
            </w:r>
          </w:p>
        </w:tc>
        <w:tc>
          <w:tcPr>
            <w:tcW w:w="3828" w:type="dxa"/>
            <w:gridSpan w:val="2"/>
            <w:tcBorders>
              <w:tl2br w:val="nil"/>
              <w:tr2bl w:val="nil"/>
            </w:tcBorders>
            <w:vAlign w:val="center"/>
          </w:tcPr>
          <w:p w14:paraId="1E079396">
            <w:pPr>
              <w:jc w:val="center"/>
            </w:pPr>
            <w:r>
              <w:rPr>
                <w:rFonts w:hint="eastAsia"/>
              </w:rPr>
              <w:t>≤0.6</w:t>
            </w:r>
          </w:p>
        </w:tc>
      </w:tr>
      <w:tr w14:paraId="7BF2AA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14" w:type="dxa"/>
            <w:vMerge w:val="continue"/>
            <w:tcBorders>
              <w:tl2br w:val="nil"/>
              <w:tr2bl w:val="nil"/>
            </w:tcBorders>
            <w:vAlign w:val="center"/>
          </w:tcPr>
          <w:p w14:paraId="09B8ED68">
            <w:pPr>
              <w:jc w:val="center"/>
            </w:pPr>
          </w:p>
        </w:tc>
        <w:tc>
          <w:tcPr>
            <w:tcW w:w="1914" w:type="dxa"/>
            <w:tcBorders>
              <w:tl2br w:val="nil"/>
              <w:tr2bl w:val="nil"/>
            </w:tcBorders>
            <w:vAlign w:val="center"/>
          </w:tcPr>
          <w:p w14:paraId="16785812">
            <w:pPr>
              <w:jc w:val="center"/>
              <w:rPr>
                <w:rFonts w:hint="eastAsia" w:ascii="宋体" w:hAnsi="宋体" w:cs="宋体"/>
                <w:sz w:val="18"/>
                <w:szCs w:val="18"/>
              </w:rPr>
            </w:pPr>
            <w:r>
              <w:rPr>
                <w:rFonts w:hint="eastAsia" w:ascii="宋体" w:hAnsi="宋体" w:cs="宋体"/>
                <w:sz w:val="18"/>
                <w:szCs w:val="18"/>
              </w:rPr>
              <w:t>外照射指数</w:t>
            </w:r>
          </w:p>
          <w:p w14:paraId="21D7613D">
            <w:pPr>
              <w:jc w:val="center"/>
            </w:pPr>
            <w:r>
              <w:rPr>
                <w:rFonts w:hint="eastAsia" w:ascii="宋体" w:hAnsi="宋体" w:cs="宋体"/>
                <w:sz w:val="18"/>
                <w:szCs w:val="18"/>
              </w:rPr>
              <w:t>Ir</w:t>
            </w:r>
          </w:p>
        </w:tc>
        <w:tc>
          <w:tcPr>
            <w:tcW w:w="1914" w:type="dxa"/>
            <w:tcBorders>
              <w:tl2br w:val="nil"/>
              <w:tr2bl w:val="nil"/>
            </w:tcBorders>
            <w:vAlign w:val="center"/>
          </w:tcPr>
          <w:p w14:paraId="5EBA2B90">
            <w:pPr>
              <w:jc w:val="center"/>
            </w:pPr>
            <w:r>
              <w:rPr>
                <w:rFonts w:hint="eastAsia"/>
              </w:rPr>
              <w:t>/</w:t>
            </w:r>
          </w:p>
        </w:tc>
        <w:tc>
          <w:tcPr>
            <w:tcW w:w="3828" w:type="dxa"/>
            <w:gridSpan w:val="2"/>
            <w:tcBorders>
              <w:tl2br w:val="nil"/>
              <w:tr2bl w:val="nil"/>
            </w:tcBorders>
            <w:vAlign w:val="center"/>
          </w:tcPr>
          <w:p w14:paraId="27261B51">
            <w:pPr>
              <w:jc w:val="center"/>
            </w:pPr>
            <w:r>
              <w:rPr>
                <w:rFonts w:hint="eastAsia"/>
              </w:rPr>
              <w:t>≤0.6</w:t>
            </w:r>
          </w:p>
        </w:tc>
      </w:tr>
      <w:tr w14:paraId="376D3E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14" w:type="dxa"/>
            <w:vMerge w:val="restart"/>
            <w:tcBorders>
              <w:tl2br w:val="nil"/>
              <w:tr2bl w:val="nil"/>
            </w:tcBorders>
            <w:vAlign w:val="center"/>
          </w:tcPr>
          <w:p w14:paraId="277FD8D5">
            <w:pPr>
              <w:jc w:val="center"/>
            </w:pPr>
            <w:r>
              <w:rPr>
                <w:rFonts w:hint="eastAsia"/>
              </w:rPr>
              <w:t>可溶性重金属</w:t>
            </w:r>
          </w:p>
        </w:tc>
        <w:tc>
          <w:tcPr>
            <w:tcW w:w="1914" w:type="dxa"/>
            <w:tcBorders>
              <w:tl2br w:val="nil"/>
              <w:tr2bl w:val="nil"/>
            </w:tcBorders>
            <w:vAlign w:val="center"/>
          </w:tcPr>
          <w:p w14:paraId="6EAE2BD5">
            <w:pPr>
              <w:jc w:val="center"/>
            </w:pPr>
            <w:r>
              <w:rPr>
                <w:rFonts w:hint="eastAsia"/>
              </w:rPr>
              <w:t>铅 Pb</w:t>
            </w:r>
          </w:p>
        </w:tc>
        <w:tc>
          <w:tcPr>
            <w:tcW w:w="1914" w:type="dxa"/>
            <w:tcBorders>
              <w:tl2br w:val="nil"/>
              <w:tr2bl w:val="nil"/>
            </w:tcBorders>
            <w:vAlign w:val="center"/>
          </w:tcPr>
          <w:p w14:paraId="2AD47D05">
            <w:pPr>
              <w:jc w:val="center"/>
            </w:pPr>
            <w:r>
              <w:rPr>
                <w:rFonts w:hint="eastAsia"/>
              </w:rPr>
              <w:t>mg/kg</w:t>
            </w:r>
          </w:p>
        </w:tc>
        <w:tc>
          <w:tcPr>
            <w:tcW w:w="3828" w:type="dxa"/>
            <w:gridSpan w:val="2"/>
            <w:tcBorders>
              <w:tl2br w:val="nil"/>
              <w:tr2bl w:val="nil"/>
            </w:tcBorders>
            <w:vAlign w:val="center"/>
          </w:tcPr>
          <w:p w14:paraId="34CCFF5C">
            <w:pPr>
              <w:jc w:val="center"/>
            </w:pPr>
            <w:r>
              <w:rPr>
                <w:rFonts w:hint="eastAsia"/>
              </w:rPr>
              <w:t>≤90</w:t>
            </w:r>
          </w:p>
        </w:tc>
      </w:tr>
      <w:tr w14:paraId="7FB7C4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14" w:type="dxa"/>
            <w:vMerge w:val="continue"/>
            <w:tcBorders>
              <w:tl2br w:val="nil"/>
              <w:tr2bl w:val="nil"/>
            </w:tcBorders>
            <w:vAlign w:val="center"/>
          </w:tcPr>
          <w:p w14:paraId="74FF7797">
            <w:pPr>
              <w:jc w:val="center"/>
            </w:pPr>
          </w:p>
        </w:tc>
        <w:tc>
          <w:tcPr>
            <w:tcW w:w="1914" w:type="dxa"/>
            <w:tcBorders>
              <w:tl2br w:val="nil"/>
              <w:tr2bl w:val="nil"/>
            </w:tcBorders>
            <w:vAlign w:val="center"/>
          </w:tcPr>
          <w:p w14:paraId="079BBFF7">
            <w:pPr>
              <w:jc w:val="center"/>
            </w:pPr>
            <w:r>
              <w:rPr>
                <w:rFonts w:hint="eastAsia"/>
              </w:rPr>
              <w:t>镉 Cd</w:t>
            </w:r>
          </w:p>
        </w:tc>
        <w:tc>
          <w:tcPr>
            <w:tcW w:w="1914" w:type="dxa"/>
            <w:tcBorders>
              <w:tl2br w:val="nil"/>
              <w:tr2bl w:val="nil"/>
            </w:tcBorders>
            <w:vAlign w:val="center"/>
          </w:tcPr>
          <w:p w14:paraId="7D200D9D">
            <w:pPr>
              <w:jc w:val="center"/>
            </w:pPr>
            <w:r>
              <w:rPr>
                <w:rFonts w:hint="eastAsia"/>
              </w:rPr>
              <w:t>mg/kg</w:t>
            </w:r>
          </w:p>
        </w:tc>
        <w:tc>
          <w:tcPr>
            <w:tcW w:w="3828" w:type="dxa"/>
            <w:gridSpan w:val="2"/>
            <w:tcBorders>
              <w:tl2br w:val="nil"/>
              <w:tr2bl w:val="nil"/>
            </w:tcBorders>
            <w:vAlign w:val="center"/>
          </w:tcPr>
          <w:p w14:paraId="51B74AA7">
            <w:pPr>
              <w:jc w:val="center"/>
            </w:pPr>
            <w:r>
              <w:rPr>
                <w:rFonts w:hint="eastAsia"/>
              </w:rPr>
              <w:t>≤75</w:t>
            </w:r>
          </w:p>
        </w:tc>
      </w:tr>
      <w:tr w14:paraId="724459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14" w:type="dxa"/>
            <w:vMerge w:val="continue"/>
            <w:tcBorders>
              <w:tl2br w:val="nil"/>
              <w:tr2bl w:val="nil"/>
            </w:tcBorders>
            <w:vAlign w:val="center"/>
          </w:tcPr>
          <w:p w14:paraId="47E74450">
            <w:pPr>
              <w:jc w:val="center"/>
            </w:pPr>
          </w:p>
        </w:tc>
        <w:tc>
          <w:tcPr>
            <w:tcW w:w="1914" w:type="dxa"/>
            <w:tcBorders>
              <w:tl2br w:val="nil"/>
              <w:tr2bl w:val="nil"/>
            </w:tcBorders>
            <w:vAlign w:val="center"/>
          </w:tcPr>
          <w:p w14:paraId="0E3484E9">
            <w:pPr>
              <w:jc w:val="center"/>
            </w:pPr>
            <w:r>
              <w:rPr>
                <w:rFonts w:hint="eastAsia"/>
              </w:rPr>
              <w:t>铬 Cr</w:t>
            </w:r>
          </w:p>
        </w:tc>
        <w:tc>
          <w:tcPr>
            <w:tcW w:w="1914" w:type="dxa"/>
            <w:tcBorders>
              <w:tl2br w:val="nil"/>
              <w:tr2bl w:val="nil"/>
            </w:tcBorders>
            <w:vAlign w:val="center"/>
          </w:tcPr>
          <w:p w14:paraId="0FDB9BF0">
            <w:pPr>
              <w:jc w:val="center"/>
            </w:pPr>
            <w:r>
              <w:rPr>
                <w:rFonts w:hint="eastAsia"/>
              </w:rPr>
              <w:t>mg/kg</w:t>
            </w:r>
          </w:p>
        </w:tc>
        <w:tc>
          <w:tcPr>
            <w:tcW w:w="3828" w:type="dxa"/>
            <w:gridSpan w:val="2"/>
            <w:tcBorders>
              <w:tl2br w:val="nil"/>
              <w:tr2bl w:val="nil"/>
            </w:tcBorders>
            <w:vAlign w:val="center"/>
          </w:tcPr>
          <w:p w14:paraId="76FA0FFD">
            <w:pPr>
              <w:jc w:val="center"/>
            </w:pPr>
            <w:r>
              <w:rPr>
                <w:rFonts w:hint="eastAsia"/>
              </w:rPr>
              <w:t>≤60</w:t>
            </w:r>
          </w:p>
        </w:tc>
      </w:tr>
      <w:tr w14:paraId="5BDC88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14" w:type="dxa"/>
            <w:vMerge w:val="continue"/>
            <w:tcBorders>
              <w:tl2br w:val="nil"/>
              <w:tr2bl w:val="nil"/>
            </w:tcBorders>
            <w:vAlign w:val="center"/>
          </w:tcPr>
          <w:p w14:paraId="433958C5">
            <w:pPr>
              <w:jc w:val="center"/>
            </w:pPr>
          </w:p>
        </w:tc>
        <w:tc>
          <w:tcPr>
            <w:tcW w:w="1914" w:type="dxa"/>
            <w:tcBorders>
              <w:tl2br w:val="nil"/>
              <w:tr2bl w:val="nil"/>
            </w:tcBorders>
            <w:vAlign w:val="center"/>
          </w:tcPr>
          <w:p w14:paraId="0A0F486C">
            <w:pPr>
              <w:jc w:val="center"/>
            </w:pPr>
            <w:r>
              <w:rPr>
                <w:rFonts w:hint="eastAsia"/>
              </w:rPr>
              <w:t>汞 Hg</w:t>
            </w:r>
          </w:p>
        </w:tc>
        <w:tc>
          <w:tcPr>
            <w:tcW w:w="1914" w:type="dxa"/>
            <w:tcBorders>
              <w:tl2br w:val="nil"/>
              <w:tr2bl w:val="nil"/>
            </w:tcBorders>
            <w:vAlign w:val="center"/>
          </w:tcPr>
          <w:p w14:paraId="075A1C52">
            <w:pPr>
              <w:jc w:val="center"/>
            </w:pPr>
            <w:r>
              <w:rPr>
                <w:rFonts w:hint="eastAsia"/>
              </w:rPr>
              <w:t>mg/kg</w:t>
            </w:r>
          </w:p>
        </w:tc>
        <w:tc>
          <w:tcPr>
            <w:tcW w:w="3828" w:type="dxa"/>
            <w:gridSpan w:val="2"/>
            <w:tcBorders>
              <w:tl2br w:val="nil"/>
              <w:tr2bl w:val="nil"/>
            </w:tcBorders>
            <w:vAlign w:val="center"/>
          </w:tcPr>
          <w:p w14:paraId="26FD3B66">
            <w:pPr>
              <w:jc w:val="center"/>
            </w:pPr>
            <w:r>
              <w:rPr>
                <w:rFonts w:hint="eastAsia"/>
              </w:rPr>
              <w:t>≤60</w:t>
            </w:r>
          </w:p>
        </w:tc>
      </w:tr>
    </w:tbl>
    <w:p w14:paraId="365D40CE">
      <w:pPr>
        <w:pStyle w:val="64"/>
        <w:spacing w:before="124" w:after="156"/>
        <w:jc w:val="both"/>
      </w:pPr>
    </w:p>
    <w:bookmarkEnd w:id="38"/>
    <w:p w14:paraId="328BFB00">
      <w:pPr>
        <w:pStyle w:val="57"/>
        <w:ind w:firstLine="0" w:firstLineChars="0"/>
        <w:jc w:val="center"/>
      </w:pPr>
      <w:bookmarkStart w:id="39" w:name="BookMark8"/>
      <w:r>
        <w:rPr>
          <w:rFonts w:hint="eastAsia"/>
        </w:rP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2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39"/>
    </w:p>
    <w:sectPr>
      <w:pgSz w:w="11906" w:h="16838"/>
      <w:pgMar w:top="2410"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10629">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1EF08">
    <w:pPr>
      <w:pStyle w:val="18"/>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90FB0">
    <w:pPr>
      <w:pStyle w:val="18"/>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D38E4">
    <w:pPr>
      <w:pStyle w:val="53"/>
    </w:pPr>
    <w:r>
      <w:fldChar w:fldCharType="begin"/>
    </w:r>
    <w:r>
      <w:instrText xml:space="preserve">PAGE   \* MERGEFORMAT</w:instrText>
    </w:r>
    <w:r>
      <w:fldChar w:fldCharType="separate"/>
    </w:r>
    <w:r>
      <w:rPr>
        <w:lang w:val="zh-CN"/>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08143">
    <w:pPr>
      <w:pStyle w:val="52"/>
    </w:pPr>
    <w:r>
      <w:fldChar w:fldCharType="begin"/>
    </w:r>
    <w:r>
      <w:instrText xml:space="preserve"> PAGE   \* MERGEFORMAT \* MERGEFORMAT </w:instrText>
    </w:r>
    <w:r>
      <w:fldChar w:fldCharType="separate"/>
    </w:r>
    <w: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D2A13">
    <w:pPr>
      <w:pStyle w:val="53"/>
    </w:pPr>
    <w:r>
      <w:fldChar w:fldCharType="begin"/>
    </w:r>
    <w:r>
      <w:instrText xml:space="preserve">PAGE   \* MERGEFORMAT</w:instrText>
    </w:r>
    <w:r>
      <w:fldChar w:fldCharType="separate"/>
    </w:r>
    <w:r>
      <w:rPr>
        <w:lang w:val="zh-CN"/>
      </w:rPr>
      <w:t>9</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8D560">
    <w:pPr>
      <w:pStyle w:val="52"/>
    </w:pPr>
    <w:r>
      <w:fldChar w:fldCharType="begin"/>
    </w:r>
    <w:r>
      <w:instrText xml:space="preserve"> PAGE   \* MERGEFORMAT \* MERGEFORMAT </w:instrText>
    </w:r>
    <w:r>
      <w:fldChar w:fldCharType="separate"/>
    </w:r>
    <w:r>
      <w:t>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58ED6">
    <w:pPr>
      <w:pStyle w:val="19"/>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C5FE8">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6F605">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02D71">
    <w:pPr>
      <w:pStyle w:val="62"/>
      <w:rPr>
        <w:rFonts w:hint="eastAsia"/>
      </w:rPr>
    </w:pPr>
    <w:r>
      <w:fldChar w:fldCharType="begin"/>
    </w:r>
    <w:r>
      <w:instrText xml:space="preserve"> STYLEREF  标准文件_文件编号  \* MERGEFORMAT </w:instrText>
    </w:r>
    <w:r>
      <w:fldChar w:fldCharType="separate"/>
    </w:r>
    <w:r>
      <w:t>DB 5117/T XXXX—2024</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00F6A">
    <w:pPr>
      <w:pStyle w:val="63"/>
      <w:rPr>
        <w:rFonts w:hint="eastAsia"/>
      </w:rPr>
    </w:pPr>
    <w:r>
      <w:fldChar w:fldCharType="begin"/>
    </w:r>
    <w:r>
      <w:instrText xml:space="preserve"> STYLEREF  标准文件_文件编号 \* MERGEFORMAT </w:instrText>
    </w:r>
    <w:r>
      <w:fldChar w:fldCharType="separate"/>
    </w:r>
    <w:r>
      <w:t>DB 5117/T XXXX—2024</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7C9CD">
    <w:pPr>
      <w:pStyle w:val="62"/>
      <w:rPr>
        <w:rFonts w:hint="eastAsia"/>
      </w:rPr>
    </w:pPr>
    <w:r>
      <w:fldChar w:fldCharType="begin"/>
    </w:r>
    <w:r>
      <w:instrText xml:space="preserve"> STYLEREF  标准文件_文件编号  \* MERGEFORMAT </w:instrText>
    </w:r>
    <w:r>
      <w:fldChar w:fldCharType="separate"/>
    </w:r>
    <w:r>
      <w:t>DB 5117/T XXXX—2024</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B16B2">
    <w:pPr>
      <w:pStyle w:val="63"/>
      <w:rPr>
        <w:rFonts w:hint="eastAsia"/>
      </w:rPr>
    </w:pPr>
    <w:r>
      <w:fldChar w:fldCharType="begin"/>
    </w:r>
    <w:r>
      <w:instrText xml:space="preserve"> STYLEREF  标准文件_文件编号 \* MERGEFORMAT </w:instrText>
    </w:r>
    <w:r>
      <w:fldChar w:fldCharType="separate"/>
    </w:r>
    <w:r>
      <w:t>DB 5117/T XXXX—2024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0C86BD"/>
    <w:multiLevelType w:val="singleLevel"/>
    <w:tmpl w:val="BA0C86BD"/>
    <w:lvl w:ilvl="0" w:tentative="0">
      <w:start w:val="1"/>
      <w:numFmt w:val="lowerLetter"/>
      <w:lvlText w:val="%1)"/>
      <w:lvlJc w:val="left"/>
      <w:pPr>
        <w:tabs>
          <w:tab w:val="left" w:pos="420"/>
        </w:tabs>
        <w:ind w:left="425" w:hanging="425"/>
      </w:pPr>
      <w:rPr>
        <w:rFonts w:hint="default"/>
      </w:rPr>
    </w:lvl>
  </w:abstractNum>
  <w:abstractNum w:abstractNumId="1">
    <w:nsid w:val="BFB1B936"/>
    <w:multiLevelType w:val="singleLevel"/>
    <w:tmpl w:val="BFB1B936"/>
    <w:lvl w:ilvl="0" w:tentative="0">
      <w:start w:val="1"/>
      <w:numFmt w:val="lowerLetter"/>
      <w:lvlText w:val="%1)"/>
      <w:lvlJc w:val="left"/>
      <w:pPr>
        <w:tabs>
          <w:tab w:val="left" w:pos="420"/>
        </w:tabs>
        <w:ind w:left="425" w:hanging="425"/>
      </w:pPr>
      <w:rPr>
        <w:rFonts w:hint="default"/>
      </w:rPr>
    </w:lvl>
  </w:abstractNum>
  <w:abstractNum w:abstractNumId="2">
    <w:nsid w:val="C75BC451"/>
    <w:multiLevelType w:val="singleLevel"/>
    <w:tmpl w:val="C75BC451"/>
    <w:lvl w:ilvl="0" w:tentative="0">
      <w:start w:val="1"/>
      <w:numFmt w:val="lowerLetter"/>
      <w:lvlText w:val="%1)"/>
      <w:lvlJc w:val="left"/>
      <w:pPr>
        <w:tabs>
          <w:tab w:val="left" w:pos="420"/>
        </w:tabs>
        <w:ind w:left="425" w:hanging="425"/>
      </w:pPr>
      <w:rPr>
        <w:rFonts w:hint="default"/>
      </w:rPr>
    </w:lvl>
  </w:abstractNum>
  <w:abstractNum w:abstractNumId="3">
    <w:nsid w:val="E7D3C558"/>
    <w:multiLevelType w:val="singleLevel"/>
    <w:tmpl w:val="E7D3C558"/>
    <w:lvl w:ilvl="0" w:tentative="0">
      <w:start w:val="1"/>
      <w:numFmt w:val="lowerLetter"/>
      <w:lvlText w:val="%1)"/>
      <w:lvlJc w:val="left"/>
      <w:pPr>
        <w:tabs>
          <w:tab w:val="left" w:pos="420"/>
        </w:tabs>
        <w:ind w:left="425" w:hanging="425"/>
      </w:pPr>
      <w:rPr>
        <w:rFonts w:hint="default"/>
      </w:rPr>
    </w:lvl>
  </w:abstractNum>
  <w:abstractNum w:abstractNumId="4">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5">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6">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7">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8">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9">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11">
    <w:nsid w:val="12827316"/>
    <w:multiLevelType w:val="singleLevel"/>
    <w:tmpl w:val="12827316"/>
    <w:lvl w:ilvl="0" w:tentative="0">
      <w:start w:val="1"/>
      <w:numFmt w:val="lowerLetter"/>
      <w:lvlText w:val="%1)"/>
      <w:lvlJc w:val="left"/>
      <w:pPr>
        <w:tabs>
          <w:tab w:val="left" w:pos="420"/>
        </w:tabs>
        <w:ind w:left="425" w:hanging="425"/>
      </w:pPr>
      <w:rPr>
        <w:rFonts w:hint="default"/>
      </w:rPr>
    </w:lvl>
  </w:abstractNum>
  <w:abstractNum w:abstractNumId="12">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4">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5">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6">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7">
    <w:nsid w:val="3EF3C0D4"/>
    <w:multiLevelType w:val="singleLevel"/>
    <w:tmpl w:val="3EF3C0D4"/>
    <w:lvl w:ilvl="0" w:tentative="0">
      <w:start w:val="1"/>
      <w:numFmt w:val="lowerLetter"/>
      <w:lvlText w:val="%1)"/>
      <w:lvlJc w:val="left"/>
      <w:pPr>
        <w:tabs>
          <w:tab w:val="left" w:pos="420"/>
        </w:tabs>
        <w:ind w:left="425" w:hanging="425"/>
      </w:pPr>
      <w:rPr>
        <w:rFonts w:hint="default"/>
      </w:rPr>
    </w:lvl>
  </w:abstractNum>
  <w:abstractNum w:abstractNumId="18">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9">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0">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1">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2">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3">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4">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5">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7">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8">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9">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0">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31">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2">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4">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5">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6">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33"/>
  </w:num>
  <w:num w:numId="3">
    <w:abstractNumId w:val="9"/>
  </w:num>
  <w:num w:numId="4">
    <w:abstractNumId w:val="29"/>
  </w:num>
  <w:num w:numId="5">
    <w:abstractNumId w:val="24"/>
  </w:num>
  <w:num w:numId="6">
    <w:abstractNumId w:val="19"/>
  </w:num>
  <w:num w:numId="7">
    <w:abstractNumId w:val="13"/>
  </w:num>
  <w:num w:numId="8">
    <w:abstractNumId w:val="7"/>
  </w:num>
  <w:num w:numId="9">
    <w:abstractNumId w:val="14"/>
  </w:num>
  <w:num w:numId="10">
    <w:abstractNumId w:val="22"/>
  </w:num>
  <w:num w:numId="11">
    <w:abstractNumId w:val="31"/>
  </w:num>
  <w:num w:numId="12">
    <w:abstractNumId w:val="16"/>
  </w:num>
  <w:num w:numId="13">
    <w:abstractNumId w:val="18"/>
  </w:num>
  <w:num w:numId="14">
    <w:abstractNumId w:val="12"/>
  </w:num>
  <w:num w:numId="15">
    <w:abstractNumId w:val="25"/>
  </w:num>
  <w:num w:numId="16">
    <w:abstractNumId w:val="27"/>
  </w:num>
  <w:num w:numId="17">
    <w:abstractNumId w:val="23"/>
  </w:num>
  <w:num w:numId="18">
    <w:abstractNumId w:val="35"/>
  </w:num>
  <w:num w:numId="19">
    <w:abstractNumId w:val="21"/>
  </w:num>
  <w:num w:numId="20">
    <w:abstractNumId w:val="5"/>
  </w:num>
  <w:num w:numId="21">
    <w:abstractNumId w:val="15"/>
  </w:num>
  <w:num w:numId="22">
    <w:abstractNumId w:val="36"/>
  </w:num>
  <w:num w:numId="23">
    <w:abstractNumId w:val="26"/>
  </w:num>
  <w:num w:numId="24">
    <w:abstractNumId w:val="10"/>
  </w:num>
  <w:num w:numId="25">
    <w:abstractNumId w:val="32"/>
  </w:num>
  <w:num w:numId="26">
    <w:abstractNumId w:val="34"/>
  </w:num>
  <w:num w:numId="27">
    <w:abstractNumId w:val="6"/>
  </w:num>
  <w:num w:numId="28">
    <w:abstractNumId w:val="8"/>
  </w:num>
  <w:num w:numId="29">
    <w:abstractNumId w:val="20"/>
  </w:num>
  <w:num w:numId="30">
    <w:abstractNumId w:val="30"/>
  </w:num>
  <w:num w:numId="31">
    <w:abstractNumId w:val="28"/>
  </w:num>
  <w:num w:numId="32">
    <w:abstractNumId w:val="0"/>
  </w:num>
  <w:num w:numId="33">
    <w:abstractNumId w:val="2"/>
  </w:num>
  <w:num w:numId="34">
    <w:abstractNumId w:val="17"/>
  </w:num>
  <w:num w:numId="35">
    <w:abstractNumId w:val="11"/>
  </w:num>
  <w:num w:numId="36">
    <w:abstractNumId w:val="1"/>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1" w:cryptProviderType="rsaAES" w:cryptAlgorithmClass="hash" w:cryptAlgorithmType="typeAny" w:cryptAlgorithmSid="14" w:cryptSpinCount="100000" w:hash="uwNWcyb1xntFUdITHemXKHQFLNJzBwl8iLgxavgSLQhOvMJeMoc5Ly98J2TmFOwzYCx1Hs+Dhs2XVIhEpOFhiQ==" w:salt="JGekucf0J3nwCr6kGV8gmw=="/>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ZkNmRlYTk2MzgyZTEwM2YzZWRkZjM5ZjJkZjRhMTMifQ=="/>
  </w:docVars>
  <w:rsids>
    <w:rsidRoot w:val="00D02504"/>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40D4"/>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645"/>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0928"/>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2EB"/>
    <w:rsid w:val="00195C34"/>
    <w:rsid w:val="00196EF5"/>
    <w:rsid w:val="001A1A53"/>
    <w:rsid w:val="001A234A"/>
    <w:rsid w:val="001A4CF3"/>
    <w:rsid w:val="001B06E8"/>
    <w:rsid w:val="001B71D0"/>
    <w:rsid w:val="001B71EE"/>
    <w:rsid w:val="001C04A8"/>
    <w:rsid w:val="001C2C03"/>
    <w:rsid w:val="001C39AD"/>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24B"/>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55A3"/>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979EA"/>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6E9"/>
    <w:rsid w:val="002B5779"/>
    <w:rsid w:val="002B7332"/>
    <w:rsid w:val="002B7F51"/>
    <w:rsid w:val="002C09E7"/>
    <w:rsid w:val="002C1E06"/>
    <w:rsid w:val="002C1E1C"/>
    <w:rsid w:val="002C3F07"/>
    <w:rsid w:val="002C5278"/>
    <w:rsid w:val="002C7EBB"/>
    <w:rsid w:val="002D06C1"/>
    <w:rsid w:val="002D42B5"/>
    <w:rsid w:val="002D4357"/>
    <w:rsid w:val="002D4F1A"/>
    <w:rsid w:val="002D6EC6"/>
    <w:rsid w:val="002D79AC"/>
    <w:rsid w:val="002E039D"/>
    <w:rsid w:val="002E1599"/>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0B9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057C"/>
    <w:rsid w:val="003A1582"/>
    <w:rsid w:val="003A3549"/>
    <w:rsid w:val="003A4077"/>
    <w:rsid w:val="003B09AD"/>
    <w:rsid w:val="003B1F18"/>
    <w:rsid w:val="003B5BF0"/>
    <w:rsid w:val="003B60BF"/>
    <w:rsid w:val="003B6BE3"/>
    <w:rsid w:val="003C010C"/>
    <w:rsid w:val="003C0A6C"/>
    <w:rsid w:val="003C14F8"/>
    <w:rsid w:val="003C5A43"/>
    <w:rsid w:val="003D0519"/>
    <w:rsid w:val="003D0FF6"/>
    <w:rsid w:val="003D262C"/>
    <w:rsid w:val="003D5824"/>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4FE9"/>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87239"/>
    <w:rsid w:val="004905E4"/>
    <w:rsid w:val="00490A89"/>
    <w:rsid w:val="00490AB4"/>
    <w:rsid w:val="00492F02"/>
    <w:rsid w:val="004939AE"/>
    <w:rsid w:val="004A12DF"/>
    <w:rsid w:val="004A17E6"/>
    <w:rsid w:val="004A1BA8"/>
    <w:rsid w:val="004A307D"/>
    <w:rsid w:val="004A4B57"/>
    <w:rsid w:val="004A63FA"/>
    <w:rsid w:val="004A6A41"/>
    <w:rsid w:val="004B0272"/>
    <w:rsid w:val="004B2701"/>
    <w:rsid w:val="004B2E1B"/>
    <w:rsid w:val="004B3251"/>
    <w:rsid w:val="004B3AA8"/>
    <w:rsid w:val="004B3E93"/>
    <w:rsid w:val="004C1FBC"/>
    <w:rsid w:val="004C3F1D"/>
    <w:rsid w:val="004C458D"/>
    <w:rsid w:val="004C73F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3C09"/>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37B59"/>
    <w:rsid w:val="00541853"/>
    <w:rsid w:val="00542567"/>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B68"/>
    <w:rsid w:val="00591E27"/>
    <w:rsid w:val="00596160"/>
    <w:rsid w:val="005966E2"/>
    <w:rsid w:val="00597007"/>
    <w:rsid w:val="005A0966"/>
    <w:rsid w:val="005A11B7"/>
    <w:rsid w:val="005A260B"/>
    <w:rsid w:val="005A3F46"/>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128"/>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549"/>
    <w:rsid w:val="00712A01"/>
    <w:rsid w:val="007146CE"/>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3933"/>
    <w:rsid w:val="00765C43"/>
    <w:rsid w:val="00765EFB"/>
    <w:rsid w:val="007671CA"/>
    <w:rsid w:val="00767C61"/>
    <w:rsid w:val="0077008A"/>
    <w:rsid w:val="00773C1F"/>
    <w:rsid w:val="00774DA4"/>
    <w:rsid w:val="00776599"/>
    <w:rsid w:val="00776C45"/>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C658A"/>
    <w:rsid w:val="007D06C4"/>
    <w:rsid w:val="007D1352"/>
    <w:rsid w:val="007D2508"/>
    <w:rsid w:val="007D346A"/>
    <w:rsid w:val="007D6518"/>
    <w:rsid w:val="007D76BD"/>
    <w:rsid w:val="007E0BF1"/>
    <w:rsid w:val="007E1872"/>
    <w:rsid w:val="007E7AC3"/>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1570"/>
    <w:rsid w:val="00842A47"/>
    <w:rsid w:val="00843C13"/>
    <w:rsid w:val="008454F8"/>
    <w:rsid w:val="00845BB1"/>
    <w:rsid w:val="0085173A"/>
    <w:rsid w:val="00856316"/>
    <w:rsid w:val="008603CE"/>
    <w:rsid w:val="008620FC"/>
    <w:rsid w:val="008627A5"/>
    <w:rsid w:val="00863E05"/>
    <w:rsid w:val="00865ACA"/>
    <w:rsid w:val="00865D28"/>
    <w:rsid w:val="00865F85"/>
    <w:rsid w:val="00867C10"/>
    <w:rsid w:val="00870439"/>
    <w:rsid w:val="00870DA1"/>
    <w:rsid w:val="008713D4"/>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44"/>
    <w:rsid w:val="008B4AC4"/>
    <w:rsid w:val="008B50C8"/>
    <w:rsid w:val="008B5281"/>
    <w:rsid w:val="008B7E05"/>
    <w:rsid w:val="008C1797"/>
    <w:rsid w:val="008C219C"/>
    <w:rsid w:val="008C475E"/>
    <w:rsid w:val="008C619A"/>
    <w:rsid w:val="008D0CE8"/>
    <w:rsid w:val="008D2D1D"/>
    <w:rsid w:val="008D453D"/>
    <w:rsid w:val="008D53AD"/>
    <w:rsid w:val="008D562B"/>
    <w:rsid w:val="008D56EC"/>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5588"/>
    <w:rsid w:val="009062E6"/>
    <w:rsid w:val="00911BE5"/>
    <w:rsid w:val="00913CA9"/>
    <w:rsid w:val="009145AE"/>
    <w:rsid w:val="009146CE"/>
    <w:rsid w:val="00914CA7"/>
    <w:rsid w:val="00915C3E"/>
    <w:rsid w:val="009161A8"/>
    <w:rsid w:val="009245F5"/>
    <w:rsid w:val="009249EC"/>
    <w:rsid w:val="009273B3"/>
    <w:rsid w:val="009305B5"/>
    <w:rsid w:val="00932AA8"/>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5A8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25CE5"/>
    <w:rsid w:val="00A30EFC"/>
    <w:rsid w:val="00A31984"/>
    <w:rsid w:val="00A32D73"/>
    <w:rsid w:val="00A3367B"/>
    <w:rsid w:val="00A347CF"/>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9732D"/>
    <w:rsid w:val="00AA052C"/>
    <w:rsid w:val="00AA1E45"/>
    <w:rsid w:val="00AA4286"/>
    <w:rsid w:val="00AA456B"/>
    <w:rsid w:val="00AA57F5"/>
    <w:rsid w:val="00AA672E"/>
    <w:rsid w:val="00AA6EC9"/>
    <w:rsid w:val="00AB41D5"/>
    <w:rsid w:val="00AB6309"/>
    <w:rsid w:val="00AB6C5F"/>
    <w:rsid w:val="00AB7129"/>
    <w:rsid w:val="00AB75A8"/>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2261"/>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4DDE"/>
    <w:rsid w:val="00B56FBE"/>
    <w:rsid w:val="00B60936"/>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C7775"/>
    <w:rsid w:val="00BD1BA9"/>
    <w:rsid w:val="00BD52D7"/>
    <w:rsid w:val="00BD5AD2"/>
    <w:rsid w:val="00BE22F3"/>
    <w:rsid w:val="00BE5B52"/>
    <w:rsid w:val="00BE7B8D"/>
    <w:rsid w:val="00BF0993"/>
    <w:rsid w:val="00BF10A9"/>
    <w:rsid w:val="00BF1703"/>
    <w:rsid w:val="00BF231C"/>
    <w:rsid w:val="00BF3638"/>
    <w:rsid w:val="00BF51E5"/>
    <w:rsid w:val="00BF74A6"/>
    <w:rsid w:val="00C013AD"/>
    <w:rsid w:val="00C032A5"/>
    <w:rsid w:val="00C04904"/>
    <w:rsid w:val="00C056B3"/>
    <w:rsid w:val="00C103E5"/>
    <w:rsid w:val="00C13319"/>
    <w:rsid w:val="00C13EE9"/>
    <w:rsid w:val="00C21540"/>
    <w:rsid w:val="00C21644"/>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3052"/>
    <w:rsid w:val="00C55232"/>
    <w:rsid w:val="00C553A4"/>
    <w:rsid w:val="00C55A06"/>
    <w:rsid w:val="00C55D03"/>
    <w:rsid w:val="00C601BC"/>
    <w:rsid w:val="00C6329F"/>
    <w:rsid w:val="00C63340"/>
    <w:rsid w:val="00C643F9"/>
    <w:rsid w:val="00C64E95"/>
    <w:rsid w:val="00C708F4"/>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2504"/>
    <w:rsid w:val="00D0321C"/>
    <w:rsid w:val="00D035EC"/>
    <w:rsid w:val="00D06718"/>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07ED"/>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3659"/>
    <w:rsid w:val="00DD4FE5"/>
    <w:rsid w:val="00DD54B0"/>
    <w:rsid w:val="00DD57EE"/>
    <w:rsid w:val="00DD6BCC"/>
    <w:rsid w:val="00DE0A4B"/>
    <w:rsid w:val="00DE182C"/>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06E9"/>
    <w:rsid w:val="00E4420A"/>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3041"/>
    <w:rsid w:val="00E74C54"/>
    <w:rsid w:val="00E77A03"/>
    <w:rsid w:val="00E822E8"/>
    <w:rsid w:val="00E82554"/>
    <w:rsid w:val="00E82606"/>
    <w:rsid w:val="00E846C8"/>
    <w:rsid w:val="00E84957"/>
    <w:rsid w:val="00E84A55"/>
    <w:rsid w:val="00E85BFF"/>
    <w:rsid w:val="00E85E31"/>
    <w:rsid w:val="00E90391"/>
    <w:rsid w:val="00E906C2"/>
    <w:rsid w:val="00E9311F"/>
    <w:rsid w:val="00E934D1"/>
    <w:rsid w:val="00E94AF0"/>
    <w:rsid w:val="00E95D13"/>
    <w:rsid w:val="00E95DD3"/>
    <w:rsid w:val="00E969D5"/>
    <w:rsid w:val="00E978B3"/>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1852"/>
    <w:rsid w:val="00F25BB6"/>
    <w:rsid w:val="00F26B7E"/>
    <w:rsid w:val="00F27A3B"/>
    <w:rsid w:val="00F33817"/>
    <w:rsid w:val="00F420D5"/>
    <w:rsid w:val="00F451EA"/>
    <w:rsid w:val="00F45447"/>
    <w:rsid w:val="00F456C6"/>
    <w:rsid w:val="00F4577B"/>
    <w:rsid w:val="00F46496"/>
    <w:rsid w:val="00F474D0"/>
    <w:rsid w:val="00F50179"/>
    <w:rsid w:val="00F515EE"/>
    <w:rsid w:val="00F55011"/>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47406A78"/>
    <w:rsid w:val="555D2280"/>
    <w:rsid w:val="571067DD"/>
    <w:rsid w:val="64B82516"/>
    <w:rsid w:val="6BB64A08"/>
    <w:rsid w:val="6C3C271D"/>
    <w:rsid w:val="6EA82323"/>
    <w:rsid w:val="7B2B0C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caption"/>
    <w:basedOn w:val="1"/>
    <w:next w:val="1"/>
    <w:semiHidden/>
    <w:unhideWhenUsed/>
    <w:qFormat/>
    <w:uiPriority w:val="35"/>
    <w:rPr>
      <w:rFonts w:ascii="Arial" w:hAnsi="Arial" w:eastAsia="黑体"/>
      <w:sz w:val="20"/>
    </w:rPr>
  </w:style>
  <w:style w:type="paragraph" w:styleId="14">
    <w:name w:val="Body Text"/>
    <w:basedOn w:val="1"/>
    <w:link w:val="87"/>
    <w:qFormat/>
    <w:uiPriority w:val="0"/>
    <w:pPr>
      <w:spacing w:after="120"/>
    </w:pPr>
  </w:style>
  <w:style w:type="paragraph" w:styleId="15">
    <w:name w:val="toc 5"/>
    <w:basedOn w:val="1"/>
    <w:next w:val="1"/>
    <w:autoRedefine/>
    <w:unhideWhenUsed/>
    <w:qFormat/>
    <w:uiPriority w:val="39"/>
    <w:pPr>
      <w:ind w:left="839"/>
    </w:pPr>
    <w:rPr>
      <w:rFonts w:ascii="宋体"/>
    </w:rPr>
  </w:style>
  <w:style w:type="paragraph" w:styleId="16">
    <w:name w:val="toc 3"/>
    <w:basedOn w:val="1"/>
    <w:next w:val="1"/>
    <w:autoRedefine/>
    <w:unhideWhenUsed/>
    <w:qFormat/>
    <w:uiPriority w:val="39"/>
    <w:pPr>
      <w:spacing w:line="300" w:lineRule="exact"/>
      <w:ind w:left="420"/>
    </w:pPr>
    <w:rPr>
      <w:rFonts w:ascii="宋体"/>
    </w:rPr>
  </w:style>
  <w:style w:type="paragraph" w:styleId="17">
    <w:name w:val="Balloon Text"/>
    <w:basedOn w:val="1"/>
    <w:link w:val="46"/>
    <w:semiHidden/>
    <w:unhideWhenUsed/>
    <w:qFormat/>
    <w:uiPriority w:val="99"/>
    <w:rPr>
      <w:sz w:val="18"/>
      <w:szCs w:val="18"/>
    </w:rPr>
  </w:style>
  <w:style w:type="paragraph" w:styleId="18">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4"/>
    <w:qFormat/>
    <w:uiPriority w:val="99"/>
    <w:pPr>
      <w:tabs>
        <w:tab w:val="center" w:pos="4153"/>
        <w:tab w:val="right" w:pos="8306"/>
      </w:tabs>
      <w:adjustRightInd/>
      <w:snapToGrid w:val="0"/>
      <w:jc w:val="center"/>
    </w:pPr>
    <w:rPr>
      <w:sz w:val="18"/>
      <w:szCs w:val="18"/>
    </w:rPr>
  </w:style>
  <w:style w:type="paragraph" w:styleId="20">
    <w:name w:val="toc 1"/>
    <w:basedOn w:val="1"/>
    <w:next w:val="1"/>
    <w:autoRedefine/>
    <w:unhideWhenUsed/>
    <w:qFormat/>
    <w:uiPriority w:val="39"/>
    <w:rPr>
      <w:rFonts w:ascii="宋体"/>
    </w:rPr>
  </w:style>
  <w:style w:type="paragraph" w:styleId="21">
    <w:name w:val="toc 4"/>
    <w:basedOn w:val="1"/>
    <w:next w:val="1"/>
    <w:autoRedefine/>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autoRedefine/>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autoRedefine/>
    <w:unhideWhenUsed/>
    <w:qFormat/>
    <w:uiPriority w:val="39"/>
    <w:pPr>
      <w:tabs>
        <w:tab w:val="right" w:leader="dot" w:pos="9344"/>
      </w:tabs>
      <w:spacing w:line="300" w:lineRule="exact"/>
      <w:ind w:left="210"/>
    </w:pPr>
    <w:rPr>
      <w:rFonts w:ascii="宋体"/>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字符"/>
    <w:link w:val="2"/>
    <w:qFormat/>
    <w:uiPriority w:val="0"/>
    <w:rPr>
      <w:rFonts w:ascii="Times New Roman" w:hAnsi="Times New Roman" w:eastAsia="宋体" w:cs="Times New Roman"/>
      <w:b/>
      <w:bCs/>
      <w:kern w:val="44"/>
      <w:sz w:val="44"/>
      <w:szCs w:val="44"/>
    </w:rPr>
  </w:style>
  <w:style w:type="character" w:customStyle="1" w:styleId="36">
    <w:name w:val="标题 2 字符"/>
    <w:link w:val="3"/>
    <w:qFormat/>
    <w:uiPriority w:val="0"/>
    <w:rPr>
      <w:rFonts w:ascii="Arial" w:hAnsi="Arial" w:eastAsia="黑体" w:cs="Times New Roman"/>
      <w:b/>
      <w:bCs/>
      <w:sz w:val="32"/>
      <w:szCs w:val="32"/>
    </w:rPr>
  </w:style>
  <w:style w:type="character" w:customStyle="1" w:styleId="37">
    <w:name w:val="标题 3 字符"/>
    <w:link w:val="4"/>
    <w:qFormat/>
    <w:uiPriority w:val="0"/>
    <w:rPr>
      <w:rFonts w:ascii="Times New Roman" w:hAnsi="Times New Roman" w:eastAsia="宋体" w:cs="Times New Roman"/>
      <w:b/>
      <w:bCs/>
      <w:sz w:val="32"/>
      <w:szCs w:val="32"/>
    </w:rPr>
  </w:style>
  <w:style w:type="character" w:customStyle="1" w:styleId="38">
    <w:name w:val="标题 4 字符"/>
    <w:link w:val="5"/>
    <w:qFormat/>
    <w:uiPriority w:val="0"/>
    <w:rPr>
      <w:rFonts w:ascii="Arial" w:hAnsi="Arial" w:eastAsia="黑体" w:cs="Times New Roman"/>
      <w:b/>
      <w:bCs/>
      <w:sz w:val="28"/>
      <w:szCs w:val="28"/>
    </w:rPr>
  </w:style>
  <w:style w:type="character" w:customStyle="1" w:styleId="39">
    <w:name w:val="标题 5 字符"/>
    <w:link w:val="6"/>
    <w:qFormat/>
    <w:uiPriority w:val="0"/>
    <w:rPr>
      <w:rFonts w:ascii="Times New Roman" w:hAnsi="Times New Roman" w:eastAsia="宋体" w:cs="Times New Roman"/>
      <w:b/>
      <w:bCs/>
      <w:sz w:val="28"/>
      <w:szCs w:val="28"/>
    </w:rPr>
  </w:style>
  <w:style w:type="character" w:customStyle="1" w:styleId="40">
    <w:name w:val="标题 6 字符"/>
    <w:link w:val="7"/>
    <w:qFormat/>
    <w:uiPriority w:val="0"/>
    <w:rPr>
      <w:rFonts w:ascii="Arial" w:hAnsi="Arial" w:eastAsia="黑体" w:cs="Times New Roman"/>
      <w:b/>
      <w:bCs/>
      <w:sz w:val="24"/>
      <w:szCs w:val="24"/>
    </w:rPr>
  </w:style>
  <w:style w:type="character" w:customStyle="1" w:styleId="41">
    <w:name w:val="标题 7 字符"/>
    <w:link w:val="8"/>
    <w:qFormat/>
    <w:uiPriority w:val="0"/>
    <w:rPr>
      <w:rFonts w:ascii="Times New Roman" w:hAnsi="Times New Roman" w:eastAsia="宋体" w:cs="Times New Roman"/>
      <w:b/>
      <w:bCs/>
      <w:sz w:val="24"/>
      <w:szCs w:val="24"/>
    </w:rPr>
  </w:style>
  <w:style w:type="character" w:customStyle="1" w:styleId="42">
    <w:name w:val="标题 8 字符"/>
    <w:link w:val="9"/>
    <w:qFormat/>
    <w:uiPriority w:val="0"/>
    <w:rPr>
      <w:rFonts w:ascii="Arial" w:hAnsi="Arial" w:eastAsia="黑体" w:cs="Times New Roman"/>
      <w:sz w:val="24"/>
      <w:szCs w:val="24"/>
    </w:rPr>
  </w:style>
  <w:style w:type="character" w:customStyle="1" w:styleId="43">
    <w:name w:val="标题 9 字符"/>
    <w:link w:val="10"/>
    <w:qFormat/>
    <w:uiPriority w:val="0"/>
    <w:rPr>
      <w:rFonts w:ascii="Arial" w:hAnsi="Arial" w:eastAsia="黑体" w:cs="Times New Roman"/>
      <w:szCs w:val="21"/>
    </w:rPr>
  </w:style>
  <w:style w:type="character" w:customStyle="1" w:styleId="44">
    <w:name w:val="页眉 字符"/>
    <w:link w:val="19"/>
    <w:qFormat/>
    <w:uiPriority w:val="99"/>
    <w:rPr>
      <w:rFonts w:ascii="Times New Roman" w:hAnsi="Times New Roman" w:eastAsia="宋体" w:cs="Times New Roman"/>
      <w:sz w:val="18"/>
      <w:szCs w:val="18"/>
    </w:rPr>
  </w:style>
  <w:style w:type="character" w:customStyle="1" w:styleId="45">
    <w:name w:val="页脚 字符"/>
    <w:link w:val="18"/>
    <w:qFormat/>
    <w:uiPriority w:val="99"/>
    <w:rPr>
      <w:rFonts w:ascii="宋体" w:hAnsi="Times New Roman" w:eastAsia="宋体" w:cs="Times New Roman"/>
      <w:sz w:val="18"/>
      <w:szCs w:val="18"/>
    </w:rPr>
  </w:style>
  <w:style w:type="character" w:customStyle="1" w:styleId="46">
    <w:name w:val="批注框文本 字符"/>
    <w:link w:val="17"/>
    <w:semiHidden/>
    <w:qFormat/>
    <w:uiPriority w:val="99"/>
    <w:rPr>
      <w:sz w:val="18"/>
      <w:szCs w:val="18"/>
    </w:rPr>
  </w:style>
  <w:style w:type="paragraph" w:styleId="47">
    <w:name w:val="Quote"/>
    <w:basedOn w:val="1"/>
    <w:next w:val="1"/>
    <w:link w:val="48"/>
    <w:qFormat/>
    <w:uiPriority w:val="29"/>
    <w:rPr>
      <w:i/>
      <w:iCs/>
      <w:color w:val="000000"/>
    </w:rPr>
  </w:style>
  <w:style w:type="character" w:customStyle="1" w:styleId="48">
    <w:name w:val="引用 字符"/>
    <w:link w:val="47"/>
    <w:qFormat/>
    <w:uiPriority w:val="29"/>
    <w:rPr>
      <w:i/>
      <w:iCs/>
      <w:color w:val="000000"/>
    </w:rPr>
  </w:style>
  <w:style w:type="character" w:customStyle="1" w:styleId="49">
    <w:name w:val="标题 字符"/>
    <w:link w:val="26"/>
    <w:qFormat/>
    <w:uiPriority w:val="0"/>
    <w:rPr>
      <w:rFonts w:ascii="Arial" w:hAnsi="Arial" w:eastAsia="宋体" w:cs="Arial"/>
      <w:b/>
      <w:bCs/>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字符"/>
    <w:link w:val="14"/>
    <w:qFormat/>
    <w:uiPriority w:val="0"/>
    <w:rPr>
      <w:rFonts w:ascii="Times New Roman" w:hAnsi="Times New Roman" w:eastAsia="宋体" w:cs="Times New Roman"/>
      <w:szCs w:val="20"/>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pPr>
  </w:style>
  <w:style w:type="paragraph" w:customStyle="1" w:styleId="92">
    <w:name w:val="标准文件_目录标题"/>
    <w:basedOn w:val="1"/>
    <w:qFormat/>
    <w:uiPriority w:val="0"/>
    <w:pPr>
      <w:spacing w:after="150"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ind w:left="0" w:firstLine="200"/>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不明显参考1"/>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字符"/>
    <w:link w:val="22"/>
    <w:semiHidden/>
    <w:qFormat/>
    <w:uiPriority w:val="0"/>
    <w:rPr>
      <w:rFonts w:ascii="宋体" w:hAnsi="Times New Roman" w:eastAsia="宋体" w:cs="Times New Roman"/>
      <w:sz w:val="18"/>
      <w:szCs w:val="18"/>
    </w:rPr>
  </w:style>
  <w:style w:type="paragraph" w:customStyle="1" w:styleId="101">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50" w:beforeLines="50" w:after="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autoRedefine/>
    <w:semiHidden/>
    <w:qFormat/>
    <w:uiPriority w:val="0"/>
    <w:pPr>
      <w:adjustRightInd/>
      <w:spacing w:line="240" w:lineRule="auto"/>
      <w:jc w:val="left"/>
    </w:pPr>
    <w:rPr>
      <w:bCs/>
      <w:iCs/>
    </w:rPr>
  </w:style>
  <w:style w:type="paragraph" w:customStyle="1" w:styleId="144">
    <w:name w:val="目录 31"/>
    <w:basedOn w:val="1"/>
    <w:next w:val="1"/>
    <w:autoRedefine/>
    <w:semiHidden/>
    <w:qFormat/>
    <w:uiPriority w:val="0"/>
    <w:pPr>
      <w:spacing w:line="240" w:lineRule="auto"/>
    </w:pPr>
    <w:rPr>
      <w:rFonts w:ascii="宋体" w:hAnsi="宋体"/>
      <w:iCs/>
    </w:rPr>
  </w:style>
  <w:style w:type="paragraph" w:customStyle="1" w:styleId="145">
    <w:name w:val="目录 41"/>
    <w:basedOn w:val="1"/>
    <w:next w:val="1"/>
    <w:autoRedefine/>
    <w:semiHidden/>
    <w:qFormat/>
    <w:uiPriority w:val="0"/>
    <w:pPr>
      <w:adjustRightInd/>
      <w:spacing w:line="240" w:lineRule="auto"/>
      <w:jc w:val="left"/>
    </w:pPr>
  </w:style>
  <w:style w:type="paragraph" w:customStyle="1" w:styleId="146">
    <w:name w:val="目录 51"/>
    <w:basedOn w:val="1"/>
    <w:next w:val="1"/>
    <w:autoRedefine/>
    <w:semiHidden/>
    <w:qFormat/>
    <w:uiPriority w:val="0"/>
    <w:pPr>
      <w:spacing w:line="240" w:lineRule="auto"/>
    </w:pPr>
    <w:rPr>
      <w:rFonts w:ascii="宋体" w:hAnsi="宋体"/>
    </w:rPr>
  </w:style>
  <w:style w:type="paragraph" w:customStyle="1" w:styleId="147">
    <w:name w:val="目录 61"/>
    <w:basedOn w:val="1"/>
    <w:next w:val="1"/>
    <w:autoRedefine/>
    <w:semiHidden/>
    <w:qFormat/>
    <w:uiPriority w:val="0"/>
    <w:pPr>
      <w:adjustRightInd/>
      <w:spacing w:line="240" w:lineRule="auto"/>
      <w:jc w:val="left"/>
    </w:pPr>
  </w:style>
  <w:style w:type="paragraph" w:customStyle="1" w:styleId="148">
    <w:name w:val="目录 71"/>
    <w:basedOn w:val="147"/>
    <w:autoRedefine/>
    <w:semiHidden/>
    <w:qFormat/>
    <w:uiPriority w:val="0"/>
    <w:pPr>
      <w:ind w:left="1260"/>
    </w:pPr>
  </w:style>
  <w:style w:type="paragraph" w:customStyle="1" w:styleId="149">
    <w:name w:val="目录 81"/>
    <w:basedOn w:val="148"/>
    <w:autoRedefine/>
    <w:semiHidden/>
    <w:qFormat/>
    <w:uiPriority w:val="0"/>
    <w:pPr>
      <w:ind w:left="1470"/>
    </w:pPr>
  </w:style>
  <w:style w:type="paragraph" w:customStyle="1" w:styleId="150">
    <w:name w:val="目录 91"/>
    <w:basedOn w:val="149"/>
    <w:autoRedefine/>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framePr w:wrap="around"/>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wrap="around"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0" w:beforeLines="0" w:after="0" w:afterLines="0"/>
      <w:outlineLvl w:val="9"/>
    </w:pPr>
    <w:rPr>
      <w:rFonts w:ascii="宋体" w:eastAsia="宋体"/>
    </w:rPr>
  </w:style>
  <w:style w:type="paragraph" w:customStyle="1" w:styleId="164">
    <w:name w:val="标准文件_五级无标题"/>
    <w:basedOn w:val="104"/>
    <w:qFormat/>
    <w:uiPriority w:val="0"/>
    <w:pPr>
      <w:spacing w:before="0" w:beforeLines="0" w:after="0" w:afterLines="0"/>
      <w:outlineLvl w:val="9"/>
    </w:pPr>
    <w:rPr>
      <w:rFonts w:ascii="宋体" w:eastAsia="宋体"/>
    </w:rPr>
  </w:style>
  <w:style w:type="paragraph" w:customStyle="1" w:styleId="165">
    <w:name w:val="标准文件_三级无标题"/>
    <w:basedOn w:val="95"/>
    <w:qFormat/>
    <w:uiPriority w:val="0"/>
    <w:pPr>
      <w:spacing w:before="0" w:beforeLines="0" w:after="0" w:afterLines="0"/>
      <w:outlineLvl w:val="9"/>
    </w:pPr>
    <w:rPr>
      <w:rFonts w:ascii="宋体" w:eastAsia="宋体"/>
    </w:rPr>
  </w:style>
  <w:style w:type="paragraph" w:customStyle="1" w:styleId="166">
    <w:name w:val="标准文件_二级无标题"/>
    <w:basedOn w:val="66"/>
    <w:qFormat/>
    <w:uiPriority w:val="0"/>
    <w:pPr>
      <w:spacing w:before="0" w:beforeLines="0" w:after="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ind w:left="783"/>
    </w:pPr>
    <w:rPr>
      <w:rFonts w:ascii="宋体" w:hAnsi="Times New Roman"/>
      <w:sz w:val="18"/>
      <w:szCs w:val="18"/>
    </w:rPr>
  </w:style>
  <w:style w:type="paragraph" w:customStyle="1" w:styleId="175">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qFormat/>
    <w:uiPriority w:val="99"/>
    <w:rPr>
      <w:color w:val="808080"/>
    </w:rPr>
  </w:style>
  <w:style w:type="paragraph" w:customStyle="1" w:styleId="188">
    <w:name w:val="标准文件_二级项2"/>
    <w:basedOn w:val="57"/>
    <w:qFormat/>
    <w:uiPriority w:val="0"/>
    <w:pPr>
      <w:numPr>
        <w:ilvl w:val="1"/>
        <w:numId w:val="21"/>
      </w:numPr>
      <w:ind w:left="1271" w:hanging="420" w:firstLineChars="0"/>
    </w:pPr>
  </w:style>
  <w:style w:type="paragraph" w:customStyle="1" w:styleId="189">
    <w:name w:val="标准文件_三级项2"/>
    <w:basedOn w:val="57"/>
    <w:qFormat/>
    <w:uiPriority w:val="0"/>
    <w:pPr>
      <w:numPr>
        <w:ilvl w:val="0"/>
        <w:numId w:val="30"/>
      </w:numPr>
      <w:spacing w:line="300" w:lineRule="exact"/>
      <w:ind w:left="1276" w:hanging="425" w:firstLineChars="0"/>
    </w:pPr>
    <w:rPr>
      <w:rFonts w:ascii="Times New Roman"/>
    </w:rPr>
  </w:style>
  <w:style w:type="paragraph" w:customStyle="1" w:styleId="190">
    <w:name w:val="标准文件_一级项2"/>
    <w:basedOn w:val="57"/>
    <w:qFormat/>
    <w:uiPriority w:val="0"/>
    <w:pPr>
      <w:numPr>
        <w:ilvl w:val="0"/>
        <w:numId w:val="31"/>
      </w:numPr>
      <w:spacing w:line="300" w:lineRule="exact"/>
      <w:ind w:left="1271" w:hanging="420"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uiPriority w:val="0"/>
    <w:pPr>
      <w:framePr w:w="3997" w:h="471" w:hRule="exact" w:hSpace="0" w:vSpace="181" w:wrap="around" w:vAnchor="page" w:hAnchor="page" w:x="1419" w:y="14097"/>
    </w:pPr>
  </w:style>
  <w:style w:type="paragraph" w:customStyle="1" w:styleId="195">
    <w:name w:val="其他实施日期"/>
    <w:basedOn w:val="155"/>
    <w:uiPriority w:val="0"/>
    <w:pPr>
      <w:framePr w:w="3997" w:h="471" w:hRule="exact" w:vSpace="181" w:wrap="around" w:vAnchor="page" w:hAnchor="page" w:x="7089" w:y="14097"/>
    </w:pPr>
  </w:style>
  <w:style w:type="paragraph" w:customStyle="1" w:styleId="196">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spacing w:before="57"/>
    </w:pPr>
    <w:rPr>
      <w:sz w:val="21"/>
    </w:rPr>
  </w:style>
  <w:style w:type="paragraph" w:customStyle="1" w:styleId="198">
    <w:name w:val="标准文件_文件名称"/>
    <w:basedOn w:val="57"/>
    <w:next w:val="5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qFormat/>
    <w:uiPriority w:val="0"/>
    <w:pPr>
      <w:spacing w:before="0" w:beforeLines="0" w:after="0" w:afterLines="0" w:line="276" w:lineRule="auto"/>
    </w:pPr>
    <w:rPr>
      <w:rFonts w:ascii="宋体" w:eastAsia="宋体"/>
    </w:rPr>
  </w:style>
  <w:style w:type="paragraph" w:customStyle="1" w:styleId="219">
    <w:name w:val="标准文件_引言三级无标题"/>
    <w:basedOn w:val="203"/>
    <w:next w:val="57"/>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2" Type="http://schemas.openxmlformats.org/officeDocument/2006/relationships/glossaryDocument" Target="glossary/document.xml"/><Relationship Id="rId31" Type="http://schemas.openxmlformats.org/officeDocument/2006/relationships/fontTable" Target="fontTable.xml"/><Relationship Id="rId30" Type="http://schemas.openxmlformats.org/officeDocument/2006/relationships/customXml" Target="../customXml/item2.xml"/><Relationship Id="rId3" Type="http://schemas.openxmlformats.org/officeDocument/2006/relationships/footnotes" Target="footnotes.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8.jpeg"/><Relationship Id="rId26" Type="http://schemas.openxmlformats.org/officeDocument/2006/relationships/image" Target="media/image7.png"/><Relationship Id="rId25" Type="http://schemas.openxmlformats.org/officeDocument/2006/relationships/image" Target="media/image6.png"/><Relationship Id="rId24" Type="http://schemas.openxmlformats.org/officeDocument/2006/relationships/image" Target="media/image5.png"/><Relationship Id="rId23" Type="http://schemas.openxmlformats.org/officeDocument/2006/relationships/image" Target="media/image4.png"/><Relationship Id="rId22" Type="http://schemas.openxmlformats.org/officeDocument/2006/relationships/image" Target="media/image3.png"/><Relationship Id="rId21" Type="http://schemas.openxmlformats.org/officeDocument/2006/relationships/image" Target="media/image2.png"/><Relationship Id="rId20" Type="http://schemas.openxmlformats.org/officeDocument/2006/relationships/image" Target="media/image1.tiff"/><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BF1C6973FD064002B700F16857347CCB"/>
        <w:style w:val=""/>
        <w:category>
          <w:name w:val="常规"/>
          <w:gallery w:val="placeholder"/>
        </w:category>
        <w:types>
          <w:type w:val="bbPlcHdr"/>
        </w:types>
        <w:behaviors>
          <w:behavior w:val="content"/>
        </w:behaviors>
        <w:description w:val=""/>
        <w:guid w:val="{A72BAFDA-E88D-4486-BC8A-EB81FD3C5895}"/>
      </w:docPartPr>
      <w:docPartBody>
        <w:p w14:paraId="4E02647F">
          <w:pPr>
            <w:pStyle w:val="5"/>
            <w:rPr>
              <w:rFonts w:hint="eastAsia"/>
            </w:rPr>
          </w:pPr>
          <w:r>
            <w:rPr>
              <w:rStyle w:val="4"/>
              <w:rFonts w:hint="eastAsia"/>
            </w:rPr>
            <w:t>单击或点击此处输入文字。</w:t>
          </w:r>
        </w:p>
      </w:docPartBody>
    </w:docPart>
    <w:docPart>
      <w:docPartPr>
        <w:name w:val="00D7062AED6A417AAB08B4E742B188FE"/>
        <w:style w:val=""/>
        <w:category>
          <w:name w:val="常规"/>
          <w:gallery w:val="placeholder"/>
        </w:category>
        <w:types>
          <w:type w:val="bbPlcHdr"/>
        </w:types>
        <w:behaviors>
          <w:behavior w:val="content"/>
        </w:behaviors>
        <w:description w:val=""/>
        <w:guid w:val="{86C69A0C-1D88-4B30-ACE3-DFA6C3A93922}"/>
      </w:docPartPr>
      <w:docPartBody>
        <w:p w14:paraId="4C2E6A39">
          <w:pPr>
            <w:pStyle w:val="6"/>
            <w:rPr>
              <w:rFonts w:hint="eastAsia"/>
            </w:rPr>
          </w:pPr>
          <w:r>
            <w:rPr>
              <w:rStyle w:val="4"/>
              <w:rFonts w:hint="eastAsia"/>
            </w:rPr>
            <w:t>选择一项。</w:t>
          </w:r>
        </w:p>
      </w:docPartBody>
    </w:docPart>
    <w:docPart>
      <w:docPartPr>
        <w:name w:val="6F382044D6964FBEBF82FC047B10A9E2"/>
        <w:style w:val=""/>
        <w:category>
          <w:name w:val="常规"/>
          <w:gallery w:val="placeholder"/>
        </w:category>
        <w:types>
          <w:type w:val="bbPlcHdr"/>
        </w:types>
        <w:behaviors>
          <w:behavior w:val="content"/>
        </w:behaviors>
        <w:description w:val=""/>
        <w:guid w:val="{EBF4A422-C4F9-40D1-88B6-0CDBE2FCEEF3}"/>
      </w:docPartPr>
      <w:docPartBody>
        <w:p w14:paraId="51339A10">
          <w:pPr>
            <w:pStyle w:val="7"/>
            <w:rPr>
              <w:rFonts w:hint="eastAsia"/>
            </w:rPr>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D26"/>
    <w:rsid w:val="00143EA8"/>
    <w:rsid w:val="001925B0"/>
    <w:rsid w:val="001C3098"/>
    <w:rsid w:val="00222D26"/>
    <w:rsid w:val="004245A6"/>
    <w:rsid w:val="00651C8F"/>
    <w:rsid w:val="00A923FC"/>
    <w:rsid w:val="00BC7775"/>
    <w:rsid w:val="00E86B4A"/>
    <w:rsid w:val="00F727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BF1C6973FD064002B700F16857347CC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00D7062AED6A417AAB08B4E742B188F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6F382044D6964FBEBF82FC047B10A9E2"/>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2D3A26-A227-4D59-94B9-0EE1B20E3EEF}">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19</Pages>
  <Words>4541</Words>
  <Characters>5741</Characters>
  <Lines>50</Lines>
  <Paragraphs>14</Paragraphs>
  <TotalTime>266</TotalTime>
  <ScaleCrop>false</ScaleCrop>
  <LinksUpToDate>false</LinksUpToDate>
  <CharactersWithSpaces>5964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2024-03-22T01:10:00Z</dcterms:created>
  <dc:creator>民畅</dc:creator>
  <cp:lastModifiedBy>路过</cp:lastModifiedBy>
  <cp:lastPrinted>2020-08-30T10:00:00Z</cp:lastPrinted>
  <dcterms:modified xsi:type="dcterms:W3CDTF">2024-10-21T08:04:53Z</dcterms:modified>
  <dc:title>地方标准</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2052-12.1.0.18276</vt:lpwstr>
  </property>
  <property fmtid="{D5CDD505-2E9C-101B-9397-08002B2CF9AE}" pid="16" name="ICV">
    <vt:lpwstr>C4BAAAC1775A4F1C8A53AC5A3588CD84_12</vt:lpwstr>
  </property>
</Properties>
</file>