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6257" w:rsidRPr="00EE6EED" w:rsidRDefault="00EE6EED" w:rsidP="00EE6EED">
      <w:pPr>
        <w:spacing w:afterLines="50" w:line="578" w:lineRule="exact"/>
        <w:jc w:val="left"/>
        <w:rPr>
          <w:rFonts w:ascii="黑体" w:eastAsia="黑体" w:hAnsi="黑体" w:cs="Times New Roman"/>
          <w:sz w:val="32"/>
          <w:szCs w:val="32"/>
        </w:rPr>
      </w:pPr>
      <w:r w:rsidRPr="00EE6EED">
        <w:rPr>
          <w:rFonts w:ascii="Times New Roman" w:eastAsia="方正小标宋_GBK" w:hAnsi="Times New Roman" w:cs="Times New Roman" w:hint="eastAsia"/>
          <w:sz w:val="32"/>
          <w:szCs w:val="32"/>
        </w:rPr>
        <w:t>附件</w:t>
      </w:r>
      <w:r w:rsidRPr="00EE6EED">
        <w:rPr>
          <w:rFonts w:ascii="Times New Roman" w:eastAsia="方正小标宋_GBK" w:hAnsi="Times New Roman" w:cs="Times New Roman" w:hint="eastAsia"/>
          <w:sz w:val="32"/>
          <w:szCs w:val="32"/>
        </w:rPr>
        <w:t>5</w:t>
      </w:r>
    </w:p>
    <w:p w:rsidR="00496257" w:rsidRDefault="00496257" w:rsidP="00EE6EED">
      <w:pPr>
        <w:spacing w:afterLines="50" w:line="578" w:lineRule="exact"/>
        <w:jc w:val="center"/>
        <w:rPr>
          <w:rFonts w:ascii="Times New Roman" w:eastAsia="方正小标宋_GBK" w:hAnsi="Times New Roman" w:cs="Times New Roman"/>
          <w:sz w:val="44"/>
          <w:szCs w:val="44"/>
        </w:rPr>
      </w:pPr>
    </w:p>
    <w:p w:rsidR="00496257" w:rsidRDefault="00496257" w:rsidP="00912436">
      <w:pPr>
        <w:pStyle w:val="a3"/>
        <w:spacing w:line="578" w:lineRule="exact"/>
        <w:rPr>
          <w:lang w:val="en-US"/>
        </w:rPr>
      </w:pPr>
    </w:p>
    <w:p w:rsidR="00496257" w:rsidRDefault="00496257" w:rsidP="00EE6EED">
      <w:pPr>
        <w:spacing w:afterLines="50" w:line="578" w:lineRule="exact"/>
        <w:jc w:val="center"/>
        <w:rPr>
          <w:rFonts w:ascii="Times New Roman" w:eastAsia="方正小标宋_GBK" w:hAnsi="Times New Roman" w:cs="Times New Roman"/>
          <w:sz w:val="44"/>
          <w:szCs w:val="44"/>
        </w:rPr>
      </w:pPr>
    </w:p>
    <w:p w:rsidR="00496257" w:rsidRDefault="00034A9A" w:rsidP="00EE6EED">
      <w:pPr>
        <w:spacing w:afterLines="50" w:line="578" w:lineRule="exact"/>
        <w:jc w:val="center"/>
        <w:rPr>
          <w:rFonts w:ascii="Times New Roman" w:eastAsia="方正小标宋_GBK" w:hAnsi="Times New Roman" w:cs="Times New Roman"/>
          <w:sz w:val="44"/>
          <w:szCs w:val="44"/>
        </w:rPr>
      </w:pPr>
      <w:r>
        <w:rPr>
          <w:rFonts w:ascii="Times New Roman" w:eastAsia="方正小标宋_GBK" w:hAnsi="Times New Roman" w:cs="Times New Roman" w:hint="eastAsia"/>
          <w:sz w:val="44"/>
          <w:szCs w:val="44"/>
        </w:rPr>
        <w:t>四川省（达州市）地方标准</w:t>
      </w:r>
      <w:r>
        <w:rPr>
          <w:rFonts w:ascii="Times New Roman" w:eastAsia="方正小标宋_GBK" w:hAnsi="Times New Roman" w:cs="Times New Roman" w:hint="eastAsia"/>
          <w:sz w:val="44"/>
          <w:szCs w:val="44"/>
        </w:rPr>
        <w:t xml:space="preserve"> </w:t>
      </w:r>
    </w:p>
    <w:p w:rsidR="00305CF7" w:rsidRDefault="00034A9A" w:rsidP="00EE6EED">
      <w:pPr>
        <w:spacing w:afterLines="50" w:line="578" w:lineRule="exact"/>
        <w:jc w:val="center"/>
        <w:rPr>
          <w:rFonts w:ascii="Times New Roman" w:eastAsia="方正小标宋_GBK" w:hAnsi="Times New Roman" w:cs="Times New Roman"/>
          <w:sz w:val="44"/>
          <w:szCs w:val="44"/>
        </w:rPr>
      </w:pPr>
      <w:r>
        <w:rPr>
          <w:rFonts w:ascii="Times New Roman" w:eastAsia="方正小标宋_GBK" w:hAnsi="Times New Roman" w:cs="Times New Roman" w:hint="eastAsia"/>
          <w:sz w:val="44"/>
          <w:szCs w:val="44"/>
        </w:rPr>
        <w:t>《山地肉牛</w:t>
      </w:r>
      <w:r>
        <w:rPr>
          <w:rFonts w:ascii="Times New Roman" w:eastAsia="方正小标宋_GBK" w:hAnsi="Times New Roman" w:cs="Times New Roman"/>
          <w:sz w:val="44"/>
          <w:szCs w:val="44"/>
        </w:rPr>
        <w:t>养殖场防疫技术规程</w:t>
      </w:r>
      <w:r>
        <w:rPr>
          <w:rFonts w:ascii="Times New Roman" w:eastAsia="方正小标宋_GBK" w:hAnsi="Times New Roman" w:cs="Times New Roman" w:hint="eastAsia"/>
          <w:sz w:val="44"/>
          <w:szCs w:val="44"/>
        </w:rPr>
        <w:t>》</w:t>
      </w:r>
    </w:p>
    <w:p w:rsidR="00496257" w:rsidRDefault="00034A9A" w:rsidP="00EE6EED">
      <w:pPr>
        <w:spacing w:afterLines="50" w:line="578" w:lineRule="exact"/>
        <w:jc w:val="center"/>
        <w:rPr>
          <w:rFonts w:ascii="Times New Roman" w:eastAsia="方正小标宋_GBK" w:hAnsi="Times New Roman" w:cs="Times New Roman"/>
          <w:sz w:val="44"/>
          <w:szCs w:val="44"/>
        </w:rPr>
      </w:pPr>
      <w:r>
        <w:rPr>
          <w:rFonts w:ascii="Times New Roman" w:eastAsia="方正小标宋_GBK" w:hAnsi="Times New Roman" w:cs="Times New Roman" w:hint="eastAsia"/>
          <w:sz w:val="44"/>
          <w:szCs w:val="44"/>
        </w:rPr>
        <w:t>（征求意见稿）编制说明</w:t>
      </w:r>
    </w:p>
    <w:p w:rsidR="00496257" w:rsidRDefault="00496257" w:rsidP="00EE6EED">
      <w:pPr>
        <w:spacing w:afterLines="50" w:line="578" w:lineRule="exact"/>
        <w:jc w:val="center"/>
        <w:rPr>
          <w:rFonts w:ascii="Times New Roman" w:eastAsia="方正小标宋_GBK" w:hAnsi="Times New Roman" w:cs="Times New Roman"/>
          <w:sz w:val="44"/>
          <w:szCs w:val="44"/>
        </w:rPr>
      </w:pPr>
    </w:p>
    <w:p w:rsidR="00496257" w:rsidRDefault="00496257" w:rsidP="00EE6EED">
      <w:pPr>
        <w:spacing w:afterLines="50" w:line="578" w:lineRule="exact"/>
        <w:jc w:val="center"/>
        <w:rPr>
          <w:rFonts w:ascii="Times New Roman" w:eastAsia="方正小标宋_GBK" w:hAnsi="Times New Roman" w:cs="Times New Roman"/>
          <w:sz w:val="44"/>
          <w:szCs w:val="44"/>
        </w:rPr>
      </w:pPr>
    </w:p>
    <w:p w:rsidR="00496257" w:rsidRDefault="00496257" w:rsidP="00EE6EED">
      <w:pPr>
        <w:spacing w:afterLines="50" w:line="578" w:lineRule="exact"/>
        <w:jc w:val="center"/>
        <w:rPr>
          <w:rFonts w:ascii="Times New Roman" w:eastAsia="方正小标宋_GBK" w:hAnsi="Times New Roman" w:cs="Times New Roman"/>
          <w:sz w:val="44"/>
          <w:szCs w:val="44"/>
        </w:rPr>
      </w:pPr>
    </w:p>
    <w:p w:rsidR="00496257" w:rsidRDefault="00496257" w:rsidP="00EE6EED">
      <w:pPr>
        <w:spacing w:afterLines="50" w:line="578" w:lineRule="exact"/>
        <w:jc w:val="center"/>
        <w:rPr>
          <w:rFonts w:ascii="Times New Roman" w:eastAsia="方正小标宋_GBK" w:hAnsi="Times New Roman" w:cs="Times New Roman"/>
          <w:sz w:val="44"/>
          <w:szCs w:val="44"/>
        </w:rPr>
      </w:pPr>
    </w:p>
    <w:p w:rsidR="00496257" w:rsidRDefault="00496257" w:rsidP="00EE6EED">
      <w:pPr>
        <w:spacing w:afterLines="50" w:line="578" w:lineRule="exact"/>
        <w:jc w:val="center"/>
        <w:rPr>
          <w:rFonts w:ascii="Times New Roman" w:eastAsia="方正小标宋_GBK" w:hAnsi="Times New Roman" w:cs="Times New Roman"/>
          <w:sz w:val="44"/>
          <w:szCs w:val="44"/>
        </w:rPr>
      </w:pPr>
    </w:p>
    <w:p w:rsidR="00496257" w:rsidRDefault="00496257" w:rsidP="00EE6EED">
      <w:pPr>
        <w:spacing w:afterLines="50" w:line="578" w:lineRule="exact"/>
        <w:jc w:val="center"/>
        <w:rPr>
          <w:rFonts w:ascii="Times New Roman" w:eastAsia="方正小标宋_GBK" w:hAnsi="Times New Roman" w:cs="Times New Roman"/>
          <w:sz w:val="44"/>
          <w:szCs w:val="44"/>
        </w:rPr>
      </w:pPr>
    </w:p>
    <w:p w:rsidR="00496257" w:rsidRDefault="00034A9A" w:rsidP="00912436">
      <w:pPr>
        <w:widowControl/>
        <w:spacing w:line="578" w:lineRule="exact"/>
        <w:jc w:val="center"/>
      </w:pPr>
      <w:r>
        <w:rPr>
          <w:rFonts w:ascii="方正小标宋简体" w:eastAsia="方正小标宋简体" w:hAnsi="方正小标宋简体" w:cs="方正小标宋简体"/>
          <w:color w:val="000000"/>
          <w:kern w:val="0"/>
          <w:sz w:val="36"/>
          <w:szCs w:val="36"/>
        </w:rPr>
        <w:t>标准起草工作组</w:t>
      </w:r>
    </w:p>
    <w:p w:rsidR="00496257" w:rsidRDefault="00034A9A" w:rsidP="00912436">
      <w:pPr>
        <w:widowControl/>
        <w:spacing w:line="578" w:lineRule="exact"/>
        <w:jc w:val="center"/>
      </w:pPr>
      <w:r>
        <w:rPr>
          <w:rFonts w:ascii="方正小标宋简体" w:eastAsia="方正小标宋简体" w:hAnsi="方正小标宋简体" w:cs="方正小标宋简体" w:hint="eastAsia"/>
          <w:color w:val="000000"/>
          <w:kern w:val="0"/>
          <w:sz w:val="36"/>
          <w:szCs w:val="36"/>
        </w:rPr>
        <w:t>2024 年 10 月</w:t>
      </w:r>
    </w:p>
    <w:p w:rsidR="00496257" w:rsidRDefault="00496257" w:rsidP="00912436">
      <w:pPr>
        <w:widowControl/>
        <w:spacing w:line="578" w:lineRule="exact"/>
        <w:ind w:firstLineChars="200" w:firstLine="620"/>
        <w:jc w:val="left"/>
        <w:rPr>
          <w:rFonts w:ascii="方正黑体_GBK" w:eastAsia="方正黑体_GBK" w:hAnsi="方正黑体_GBK" w:cs="方正黑体_GBK"/>
          <w:color w:val="000000"/>
          <w:kern w:val="0"/>
          <w:sz w:val="31"/>
          <w:szCs w:val="31"/>
        </w:rPr>
      </w:pPr>
    </w:p>
    <w:p w:rsidR="00496257" w:rsidRDefault="00496257" w:rsidP="00912436">
      <w:pPr>
        <w:widowControl/>
        <w:spacing w:line="578" w:lineRule="exact"/>
        <w:ind w:firstLineChars="200" w:firstLine="620"/>
        <w:jc w:val="left"/>
        <w:rPr>
          <w:rFonts w:ascii="方正黑体_GBK" w:eastAsia="方正黑体_GBK" w:hAnsi="方正黑体_GBK" w:cs="方正黑体_GBK"/>
          <w:color w:val="000000"/>
          <w:kern w:val="0"/>
          <w:sz w:val="31"/>
          <w:szCs w:val="31"/>
        </w:rPr>
      </w:pPr>
    </w:p>
    <w:p w:rsidR="00912436" w:rsidRDefault="00912436" w:rsidP="00912436">
      <w:pPr>
        <w:widowControl/>
        <w:spacing w:line="578" w:lineRule="exact"/>
        <w:ind w:firstLineChars="200" w:firstLine="620"/>
        <w:jc w:val="left"/>
        <w:rPr>
          <w:rFonts w:ascii="方正黑体_GBK" w:eastAsia="方正黑体_GBK" w:hAnsi="方正黑体_GBK" w:cs="方正黑体_GBK"/>
          <w:color w:val="000000"/>
          <w:kern w:val="0"/>
          <w:sz w:val="31"/>
          <w:szCs w:val="31"/>
        </w:rPr>
      </w:pPr>
    </w:p>
    <w:p w:rsidR="00912436" w:rsidRDefault="00912436" w:rsidP="00912436">
      <w:pPr>
        <w:widowControl/>
        <w:spacing w:line="578" w:lineRule="exact"/>
        <w:ind w:firstLineChars="200" w:firstLine="620"/>
        <w:jc w:val="left"/>
        <w:rPr>
          <w:rFonts w:ascii="方正黑体_GBK" w:eastAsia="方正黑体_GBK" w:hAnsi="方正黑体_GBK" w:cs="方正黑体_GBK"/>
          <w:color w:val="000000"/>
          <w:kern w:val="0"/>
          <w:sz w:val="31"/>
          <w:szCs w:val="31"/>
        </w:rPr>
      </w:pPr>
    </w:p>
    <w:p w:rsidR="00496257" w:rsidRDefault="00034A9A" w:rsidP="00F95EA4">
      <w:pPr>
        <w:widowControl/>
        <w:spacing w:line="554" w:lineRule="exact"/>
        <w:ind w:firstLineChars="200" w:firstLine="620"/>
        <w:jc w:val="left"/>
        <w:rPr>
          <w:rFonts w:ascii="方正黑体_GBK" w:eastAsia="方正黑体_GBK" w:hAnsi="方正黑体_GBK" w:cs="方正黑体_GBK"/>
          <w:color w:val="000000"/>
          <w:kern w:val="0"/>
          <w:sz w:val="31"/>
          <w:szCs w:val="31"/>
        </w:rPr>
      </w:pPr>
      <w:r>
        <w:rPr>
          <w:rFonts w:ascii="方正黑体_GBK" w:eastAsia="方正黑体_GBK" w:hAnsi="方正黑体_GBK" w:cs="方正黑体_GBK" w:hint="eastAsia"/>
          <w:color w:val="000000"/>
          <w:kern w:val="0"/>
          <w:sz w:val="31"/>
          <w:szCs w:val="31"/>
        </w:rPr>
        <w:lastRenderedPageBreak/>
        <w:t>一、任务来源</w:t>
      </w:r>
    </w:p>
    <w:p w:rsidR="00496257" w:rsidRPr="00912436" w:rsidRDefault="00034A9A" w:rsidP="00F95EA4">
      <w:pPr>
        <w:spacing w:line="554" w:lineRule="exact"/>
        <w:ind w:firstLineChars="200" w:firstLine="640"/>
        <w:jc w:val="left"/>
        <w:rPr>
          <w:rFonts w:ascii="Times New Roman" w:eastAsia="方正仿宋_GBK" w:hAnsi="Times New Roman" w:cs="Times New Roman"/>
          <w:sz w:val="32"/>
          <w:szCs w:val="32"/>
        </w:rPr>
      </w:pPr>
      <w:r w:rsidRPr="00912436">
        <w:rPr>
          <w:rFonts w:ascii="Times New Roman" w:eastAsia="方正仿宋_GBK" w:hAnsi="Times New Roman" w:cs="Times New Roman"/>
          <w:sz w:val="32"/>
          <w:szCs w:val="32"/>
        </w:rPr>
        <w:t>2024</w:t>
      </w:r>
      <w:r w:rsidRPr="00912436">
        <w:rPr>
          <w:rFonts w:ascii="Times New Roman" w:eastAsia="方正仿宋_GBK" w:hAnsi="Times New Roman" w:cs="Times New Roman"/>
          <w:sz w:val="32"/>
          <w:szCs w:val="32"/>
        </w:rPr>
        <w:t>年</w:t>
      </w:r>
      <w:r w:rsidRPr="00912436">
        <w:rPr>
          <w:rFonts w:ascii="Times New Roman" w:eastAsia="方正仿宋_GBK" w:hAnsi="Times New Roman" w:cs="Times New Roman"/>
          <w:sz w:val="32"/>
          <w:szCs w:val="32"/>
        </w:rPr>
        <w:t>1</w:t>
      </w:r>
      <w:r w:rsidRPr="00912436">
        <w:rPr>
          <w:rFonts w:ascii="Times New Roman" w:eastAsia="方正仿宋_GBK" w:hAnsi="Times New Roman" w:cs="Times New Roman"/>
          <w:sz w:val="32"/>
          <w:szCs w:val="32"/>
        </w:rPr>
        <w:t>月，达州市动物疫病预防控制中心等相关单位提出了《山地肉牛养殖场防疫技术规程》地方标准编制计划，经主管局达州市农业农村局向达州市市场监督管理局申请地方标准立项，同年</w:t>
      </w:r>
      <w:r w:rsidRPr="00912436">
        <w:rPr>
          <w:rFonts w:ascii="Times New Roman" w:eastAsia="方正仿宋_GBK" w:hAnsi="Times New Roman" w:cs="Times New Roman"/>
          <w:sz w:val="32"/>
          <w:szCs w:val="32"/>
        </w:rPr>
        <w:t>3</w:t>
      </w:r>
      <w:r w:rsidRPr="00912436">
        <w:rPr>
          <w:rFonts w:ascii="Times New Roman" w:eastAsia="方正仿宋_GBK" w:hAnsi="Times New Roman" w:cs="Times New Roman"/>
          <w:sz w:val="32"/>
          <w:szCs w:val="32"/>
        </w:rPr>
        <w:t>月，达州市市场监督管理局印发了《</w:t>
      </w:r>
      <w:r w:rsidRPr="00912436">
        <w:rPr>
          <w:rFonts w:ascii="Times New Roman" w:eastAsia="方正仿宋_GBK" w:hAnsi="Times New Roman" w:cs="Times New Roman"/>
          <w:sz w:val="32"/>
          <w:szCs w:val="32"/>
        </w:rPr>
        <w:t>2024</w:t>
      </w:r>
      <w:r w:rsidRPr="00912436">
        <w:rPr>
          <w:rFonts w:ascii="Times New Roman" w:eastAsia="方正仿宋_GBK" w:hAnsi="Times New Roman" w:cs="Times New Roman"/>
          <w:sz w:val="32"/>
          <w:szCs w:val="32"/>
        </w:rPr>
        <w:t>年度四川省（达州市）地方标准制修订项目立项计划》，《山地肉牛养殖场防疫技术规程》列入该批地方标准编制的立项计划。</w:t>
      </w:r>
    </w:p>
    <w:p w:rsidR="00496257" w:rsidRPr="00912436" w:rsidRDefault="00912436" w:rsidP="00F95EA4">
      <w:pPr>
        <w:widowControl/>
        <w:spacing w:line="554" w:lineRule="exact"/>
        <w:ind w:firstLineChars="200" w:firstLine="640"/>
        <w:jc w:val="left"/>
        <w:rPr>
          <w:rFonts w:ascii="方正黑体_GBK" w:eastAsia="方正黑体_GBK" w:hAnsi="方正黑体_GBK" w:cs="方正黑体_GBK"/>
          <w:color w:val="000000"/>
          <w:kern w:val="0"/>
          <w:sz w:val="32"/>
          <w:szCs w:val="32"/>
        </w:rPr>
      </w:pPr>
      <w:r>
        <w:rPr>
          <w:rFonts w:ascii="方正黑体_GBK" w:eastAsia="方正黑体_GBK" w:hAnsi="方正黑体_GBK" w:cs="方正黑体_GBK" w:hint="eastAsia"/>
          <w:color w:val="000000"/>
          <w:kern w:val="0"/>
          <w:sz w:val="32"/>
          <w:szCs w:val="32"/>
        </w:rPr>
        <w:t>二、</w:t>
      </w:r>
      <w:r w:rsidR="00034A9A" w:rsidRPr="00912436">
        <w:rPr>
          <w:rFonts w:ascii="方正黑体_GBK" w:eastAsia="方正黑体_GBK" w:hAnsi="方正黑体_GBK" w:cs="方正黑体_GBK" w:hint="eastAsia"/>
          <w:color w:val="000000"/>
          <w:kern w:val="0"/>
          <w:sz w:val="32"/>
          <w:szCs w:val="32"/>
        </w:rPr>
        <w:t>制定标准的目的和意义</w:t>
      </w:r>
    </w:p>
    <w:p w:rsidR="00E00ACC" w:rsidRPr="00912436" w:rsidRDefault="00E00ACC" w:rsidP="00F95EA4">
      <w:pPr>
        <w:spacing w:line="554" w:lineRule="exact"/>
        <w:ind w:firstLineChars="200" w:firstLine="640"/>
        <w:jc w:val="left"/>
        <w:rPr>
          <w:rFonts w:ascii="Times New Roman" w:eastAsia="方正仿宋_GBK" w:hAnsi="Times New Roman" w:cs="Times New Roman"/>
          <w:sz w:val="32"/>
          <w:szCs w:val="32"/>
        </w:rPr>
      </w:pPr>
      <w:bookmarkStart w:id="0" w:name="_GoBack"/>
      <w:r w:rsidRPr="00912436">
        <w:rPr>
          <w:rFonts w:ascii="Times New Roman" w:eastAsia="方正仿宋_GBK" w:hAnsi="Times New Roman" w:cs="Times New Roman" w:hint="eastAsia"/>
          <w:sz w:val="32"/>
          <w:szCs w:val="32"/>
        </w:rPr>
        <w:t>达州市位于四川东北部，大巴山南麓，以山地地形</w:t>
      </w:r>
      <w:r w:rsidR="007F1381" w:rsidRPr="00912436">
        <w:rPr>
          <w:rFonts w:ascii="Times New Roman" w:eastAsia="方正仿宋_GBK" w:hAnsi="Times New Roman" w:cs="Times New Roman" w:hint="eastAsia"/>
          <w:sz w:val="32"/>
          <w:szCs w:val="32"/>
        </w:rPr>
        <w:t>为主，是全省肉牛产业大市。</w:t>
      </w:r>
      <w:r w:rsidR="00E97E24" w:rsidRPr="00912436">
        <w:rPr>
          <w:rFonts w:ascii="Times New Roman" w:eastAsia="方正仿宋_GBK" w:hAnsi="Times New Roman" w:cs="Times New Roman" w:hint="eastAsia"/>
          <w:sz w:val="32"/>
          <w:szCs w:val="32"/>
        </w:rPr>
        <w:t>近年来</w:t>
      </w:r>
      <w:r w:rsidR="007F1381" w:rsidRPr="00912436">
        <w:rPr>
          <w:rFonts w:ascii="Times New Roman" w:eastAsia="方正仿宋_GBK" w:hAnsi="Times New Roman" w:cs="Times New Roman" w:hint="eastAsia"/>
          <w:sz w:val="32"/>
          <w:szCs w:val="32"/>
        </w:rPr>
        <w:t>，达州市</w:t>
      </w:r>
      <w:r w:rsidRPr="00912436">
        <w:rPr>
          <w:rFonts w:ascii="Times New Roman" w:eastAsia="方正仿宋_GBK" w:hAnsi="Times New Roman" w:cs="Times New Roman" w:hint="eastAsia"/>
          <w:sz w:val="32"/>
          <w:szCs w:val="32"/>
        </w:rPr>
        <w:t>肉牛存出栏量始终位居全省农区第一。</w:t>
      </w:r>
      <w:r w:rsidRPr="00912436">
        <w:rPr>
          <w:rFonts w:ascii="Times New Roman" w:eastAsia="方正仿宋_GBK" w:hAnsi="Times New Roman" w:cs="Times New Roman" w:hint="eastAsia"/>
          <w:sz w:val="32"/>
          <w:szCs w:val="32"/>
        </w:rPr>
        <w:t>2023</w:t>
      </w:r>
      <w:r w:rsidRPr="00912436">
        <w:rPr>
          <w:rFonts w:ascii="Times New Roman" w:eastAsia="方正仿宋_GBK" w:hAnsi="Times New Roman" w:cs="Times New Roman" w:hint="eastAsia"/>
          <w:sz w:val="32"/>
          <w:szCs w:val="32"/>
        </w:rPr>
        <w:t>年</w:t>
      </w:r>
      <w:r w:rsidRPr="00912436">
        <w:rPr>
          <w:rFonts w:ascii="Times New Roman" w:eastAsia="方正仿宋_GBK" w:hAnsi="Times New Roman" w:cs="Times New Roman"/>
          <w:sz w:val="32"/>
          <w:szCs w:val="32"/>
        </w:rPr>
        <w:t>，</w:t>
      </w:r>
      <w:r w:rsidRPr="00912436">
        <w:rPr>
          <w:rFonts w:ascii="Times New Roman" w:eastAsia="方正仿宋_GBK" w:hAnsi="Times New Roman" w:cs="Times New Roman" w:hint="eastAsia"/>
          <w:sz w:val="32"/>
          <w:szCs w:val="32"/>
        </w:rPr>
        <w:t>达州市</w:t>
      </w:r>
      <w:r w:rsidRPr="00912436">
        <w:rPr>
          <w:rFonts w:ascii="Times New Roman" w:eastAsia="方正仿宋_GBK" w:hAnsi="Times New Roman" w:cs="Times New Roman"/>
          <w:sz w:val="32"/>
          <w:szCs w:val="32"/>
        </w:rPr>
        <w:t>肉牛出栏</w:t>
      </w:r>
      <w:r w:rsidRPr="00912436">
        <w:rPr>
          <w:rFonts w:ascii="Times New Roman" w:eastAsia="方正仿宋_GBK" w:hAnsi="Times New Roman" w:cs="Times New Roman" w:hint="eastAsia"/>
          <w:sz w:val="32"/>
          <w:szCs w:val="32"/>
        </w:rPr>
        <w:t>36.4</w:t>
      </w:r>
      <w:r w:rsidRPr="00912436">
        <w:rPr>
          <w:rFonts w:ascii="Times New Roman" w:eastAsia="方正仿宋_GBK" w:hAnsi="Times New Roman" w:cs="Times New Roman"/>
          <w:sz w:val="32"/>
          <w:szCs w:val="32"/>
        </w:rPr>
        <w:t>万头，同比增长</w:t>
      </w:r>
      <w:r w:rsidRPr="00912436">
        <w:rPr>
          <w:rFonts w:ascii="Times New Roman" w:eastAsia="方正仿宋_GBK" w:hAnsi="Times New Roman" w:cs="Times New Roman" w:hint="eastAsia"/>
          <w:sz w:val="32"/>
          <w:szCs w:val="32"/>
        </w:rPr>
        <w:t>1</w:t>
      </w:r>
      <w:r w:rsidRPr="00912436">
        <w:rPr>
          <w:rFonts w:ascii="Times New Roman" w:eastAsia="方正仿宋_GBK" w:hAnsi="Times New Roman" w:cs="Times New Roman"/>
          <w:sz w:val="32"/>
          <w:szCs w:val="32"/>
        </w:rPr>
        <w:t>%</w:t>
      </w:r>
      <w:r w:rsidRPr="00912436">
        <w:rPr>
          <w:rFonts w:ascii="Times New Roman" w:eastAsia="方正仿宋_GBK" w:hAnsi="Times New Roman" w:cs="Times New Roman"/>
          <w:sz w:val="32"/>
          <w:szCs w:val="32"/>
        </w:rPr>
        <w:t>；肉牛存栏</w:t>
      </w:r>
      <w:r w:rsidRPr="00912436">
        <w:rPr>
          <w:rFonts w:ascii="Times New Roman" w:eastAsia="方正仿宋_GBK" w:hAnsi="Times New Roman" w:cs="Times New Roman" w:hint="eastAsia"/>
          <w:sz w:val="32"/>
          <w:szCs w:val="32"/>
        </w:rPr>
        <w:t>62</w:t>
      </w:r>
      <w:r w:rsidRPr="00912436">
        <w:rPr>
          <w:rFonts w:ascii="Times New Roman" w:eastAsia="方正仿宋_GBK" w:hAnsi="Times New Roman" w:cs="Times New Roman"/>
          <w:sz w:val="32"/>
          <w:szCs w:val="32"/>
        </w:rPr>
        <w:t>万头，能繁母牛</w:t>
      </w:r>
      <w:r w:rsidRPr="00912436">
        <w:rPr>
          <w:rFonts w:ascii="Times New Roman" w:eastAsia="方正仿宋_GBK" w:hAnsi="Times New Roman" w:cs="Times New Roman" w:hint="eastAsia"/>
          <w:sz w:val="32"/>
          <w:szCs w:val="32"/>
        </w:rPr>
        <w:t>约存栏</w:t>
      </w:r>
      <w:r w:rsidRPr="00912436">
        <w:rPr>
          <w:rFonts w:ascii="Times New Roman" w:eastAsia="方正仿宋_GBK" w:hAnsi="Times New Roman" w:cs="Times New Roman"/>
          <w:sz w:val="32"/>
          <w:szCs w:val="32"/>
        </w:rPr>
        <w:t>40.5</w:t>
      </w:r>
      <w:r w:rsidRPr="00912436">
        <w:rPr>
          <w:rFonts w:ascii="Times New Roman" w:eastAsia="方正仿宋_GBK" w:hAnsi="Times New Roman" w:cs="Times New Roman"/>
          <w:sz w:val="32"/>
          <w:szCs w:val="32"/>
        </w:rPr>
        <w:t>万头</w:t>
      </w:r>
      <w:r w:rsidRPr="00912436">
        <w:rPr>
          <w:rFonts w:ascii="Times New Roman" w:eastAsia="方正仿宋_GBK" w:hAnsi="Times New Roman" w:cs="Times New Roman" w:hint="eastAsia"/>
          <w:sz w:val="32"/>
          <w:szCs w:val="32"/>
        </w:rPr>
        <w:t>。</w:t>
      </w:r>
      <w:r w:rsidR="007F1381" w:rsidRPr="00912436">
        <w:rPr>
          <w:rFonts w:ascii="Times New Roman" w:eastAsia="方正仿宋_GBK" w:hAnsi="Times New Roman" w:cs="Times New Roman" w:hint="eastAsia"/>
          <w:sz w:val="32"/>
          <w:szCs w:val="32"/>
        </w:rPr>
        <w:t>全</w:t>
      </w:r>
      <w:r w:rsidRPr="00912436">
        <w:rPr>
          <w:rFonts w:ascii="Times New Roman" w:eastAsia="方正仿宋_GBK" w:hAnsi="Times New Roman" w:cs="Times New Roman" w:hint="eastAsia"/>
          <w:sz w:val="32"/>
          <w:szCs w:val="32"/>
        </w:rPr>
        <w:t>市</w:t>
      </w:r>
      <w:r w:rsidR="00E97E24" w:rsidRPr="00912436">
        <w:rPr>
          <w:rFonts w:ascii="Times New Roman" w:eastAsia="方正仿宋_GBK" w:hAnsi="Times New Roman" w:cs="Times New Roman" w:hint="eastAsia"/>
          <w:sz w:val="32"/>
          <w:szCs w:val="32"/>
        </w:rPr>
        <w:t>重点推进肉牛产业高质量发展，</w:t>
      </w:r>
      <w:r w:rsidR="00E97E24" w:rsidRPr="00912436">
        <w:rPr>
          <w:rFonts w:ascii="Times New Roman" w:eastAsia="方正仿宋_GBK" w:hAnsi="Times New Roman" w:cs="Times New Roman"/>
          <w:sz w:val="32"/>
          <w:szCs w:val="32"/>
        </w:rPr>
        <w:t>完成</w:t>
      </w:r>
      <w:r w:rsidR="00E97E24" w:rsidRPr="00912436">
        <w:rPr>
          <w:rFonts w:ascii="Times New Roman" w:eastAsia="方正仿宋_GBK" w:hAnsi="Times New Roman" w:cs="Times New Roman" w:hint="eastAsia"/>
          <w:sz w:val="32"/>
          <w:szCs w:val="32"/>
        </w:rPr>
        <w:t>标准化基地建设</w:t>
      </w:r>
      <w:r w:rsidR="00E97E24" w:rsidRPr="00912436">
        <w:rPr>
          <w:rFonts w:ascii="Times New Roman" w:eastAsia="方正仿宋_GBK" w:hAnsi="Times New Roman" w:cs="Times New Roman" w:hint="eastAsia"/>
          <w:sz w:val="32"/>
          <w:szCs w:val="32"/>
        </w:rPr>
        <w:t>29</w:t>
      </w:r>
      <w:r w:rsidR="00E97E24" w:rsidRPr="00912436">
        <w:rPr>
          <w:rFonts w:ascii="Times New Roman" w:eastAsia="方正仿宋_GBK" w:hAnsi="Times New Roman" w:cs="Times New Roman"/>
          <w:sz w:val="32"/>
          <w:szCs w:val="32"/>
        </w:rPr>
        <w:t>家，</w:t>
      </w:r>
      <w:r w:rsidR="00E97E24" w:rsidRPr="00912436">
        <w:rPr>
          <w:rFonts w:ascii="Times New Roman" w:eastAsia="方正仿宋_GBK" w:hAnsi="Times New Roman" w:cs="Times New Roman" w:hint="eastAsia"/>
          <w:sz w:val="32"/>
          <w:szCs w:val="32"/>
        </w:rPr>
        <w:t>商品化能力提升建设</w:t>
      </w:r>
      <w:r w:rsidR="00E97E24" w:rsidRPr="00912436">
        <w:rPr>
          <w:rFonts w:ascii="Times New Roman" w:eastAsia="方正仿宋_GBK" w:hAnsi="Times New Roman" w:cs="Times New Roman" w:hint="eastAsia"/>
          <w:sz w:val="32"/>
          <w:szCs w:val="32"/>
        </w:rPr>
        <w:t>5</w:t>
      </w:r>
      <w:r w:rsidR="00E97E24" w:rsidRPr="00912436">
        <w:rPr>
          <w:rFonts w:ascii="Times New Roman" w:eastAsia="方正仿宋_GBK" w:hAnsi="Times New Roman" w:cs="Times New Roman" w:hint="eastAsia"/>
          <w:sz w:val="32"/>
          <w:szCs w:val="32"/>
        </w:rPr>
        <w:t>家</w:t>
      </w:r>
      <w:r w:rsidR="00E97E24" w:rsidRPr="00912436">
        <w:rPr>
          <w:rFonts w:ascii="Times New Roman" w:eastAsia="方正仿宋_GBK" w:hAnsi="Times New Roman" w:cs="Times New Roman"/>
          <w:sz w:val="32"/>
          <w:szCs w:val="32"/>
        </w:rPr>
        <w:t>。持续推进山地肉牛产业集群项目建设</w:t>
      </w:r>
      <w:r w:rsidRPr="00912436">
        <w:rPr>
          <w:rFonts w:ascii="Times New Roman" w:eastAsia="方正仿宋_GBK" w:hAnsi="Times New Roman" w:cs="Times New Roman" w:hint="eastAsia"/>
          <w:sz w:val="32"/>
          <w:szCs w:val="32"/>
        </w:rPr>
        <w:t>，先后争取到</w:t>
      </w:r>
      <w:r w:rsidRPr="00912436">
        <w:rPr>
          <w:rFonts w:ascii="Times New Roman" w:eastAsia="方正仿宋_GBK" w:hAnsi="Times New Roman" w:cs="Times New Roman"/>
          <w:sz w:val="32"/>
          <w:szCs w:val="32"/>
        </w:rPr>
        <w:t>“</w:t>
      </w:r>
      <w:r w:rsidRPr="00912436">
        <w:rPr>
          <w:rFonts w:ascii="Times New Roman" w:eastAsia="方正仿宋_GBK" w:hAnsi="Times New Roman" w:cs="Times New Roman" w:hint="eastAsia"/>
          <w:sz w:val="32"/>
          <w:szCs w:val="32"/>
        </w:rPr>
        <w:t>四川山地肉牛产业集群项目（</w:t>
      </w:r>
      <w:r w:rsidRPr="00912436">
        <w:rPr>
          <w:rFonts w:ascii="Times New Roman" w:eastAsia="方正仿宋_GBK" w:hAnsi="Times New Roman" w:cs="Times New Roman"/>
          <w:sz w:val="32"/>
          <w:szCs w:val="32"/>
        </w:rPr>
        <w:t>1.2</w:t>
      </w:r>
      <w:r w:rsidRPr="00912436">
        <w:rPr>
          <w:rFonts w:ascii="Times New Roman" w:eastAsia="方正仿宋_GBK" w:hAnsi="Times New Roman" w:cs="Times New Roman" w:hint="eastAsia"/>
          <w:sz w:val="32"/>
          <w:szCs w:val="32"/>
        </w:rPr>
        <w:t>亿元）</w:t>
      </w:r>
      <w:r w:rsidRPr="00912436">
        <w:rPr>
          <w:rFonts w:ascii="Times New Roman" w:eastAsia="方正仿宋_GBK" w:hAnsi="Times New Roman" w:cs="Times New Roman"/>
          <w:sz w:val="32"/>
          <w:szCs w:val="32"/>
        </w:rPr>
        <w:t>”“</w:t>
      </w:r>
      <w:r w:rsidRPr="00912436">
        <w:rPr>
          <w:rFonts w:ascii="Times New Roman" w:eastAsia="方正仿宋_GBK" w:hAnsi="Times New Roman" w:cs="Times New Roman" w:hint="eastAsia"/>
          <w:sz w:val="32"/>
          <w:szCs w:val="32"/>
        </w:rPr>
        <w:t>肉牛（羊）增量提质行动项目（</w:t>
      </w:r>
      <w:r w:rsidRPr="00912436">
        <w:rPr>
          <w:rFonts w:ascii="Times New Roman" w:eastAsia="方正仿宋_GBK" w:hAnsi="Times New Roman" w:cs="Times New Roman"/>
          <w:sz w:val="32"/>
          <w:szCs w:val="32"/>
        </w:rPr>
        <w:t>2357</w:t>
      </w:r>
      <w:r w:rsidRPr="00912436">
        <w:rPr>
          <w:rFonts w:ascii="Times New Roman" w:eastAsia="方正仿宋_GBK" w:hAnsi="Times New Roman" w:cs="Times New Roman" w:hint="eastAsia"/>
          <w:sz w:val="32"/>
          <w:szCs w:val="32"/>
        </w:rPr>
        <w:t>万元）</w:t>
      </w:r>
      <w:r w:rsidRPr="00912436">
        <w:rPr>
          <w:rFonts w:ascii="Times New Roman" w:eastAsia="方正仿宋_GBK" w:hAnsi="Times New Roman" w:cs="Times New Roman"/>
          <w:sz w:val="32"/>
          <w:szCs w:val="32"/>
        </w:rPr>
        <w:t>”“</w:t>
      </w:r>
      <w:r w:rsidRPr="00912436">
        <w:rPr>
          <w:rFonts w:ascii="Times New Roman" w:eastAsia="方正仿宋_GBK" w:hAnsi="Times New Roman" w:cs="Times New Roman" w:hint="eastAsia"/>
          <w:sz w:val="32"/>
          <w:szCs w:val="32"/>
        </w:rPr>
        <w:t>肉牛现代农业园区项目（</w:t>
      </w:r>
      <w:r w:rsidRPr="00912436">
        <w:rPr>
          <w:rFonts w:ascii="Times New Roman" w:eastAsia="方正仿宋_GBK" w:hAnsi="Times New Roman" w:cs="Times New Roman"/>
          <w:sz w:val="32"/>
          <w:szCs w:val="32"/>
        </w:rPr>
        <w:t>2500</w:t>
      </w:r>
      <w:r w:rsidRPr="00912436">
        <w:rPr>
          <w:rFonts w:ascii="Times New Roman" w:eastAsia="方正仿宋_GBK" w:hAnsi="Times New Roman" w:cs="Times New Roman" w:hint="eastAsia"/>
          <w:sz w:val="32"/>
          <w:szCs w:val="32"/>
        </w:rPr>
        <w:t>万元）</w:t>
      </w:r>
      <w:r w:rsidRPr="00912436">
        <w:rPr>
          <w:rFonts w:ascii="Times New Roman" w:eastAsia="方正仿宋_GBK" w:hAnsi="Times New Roman" w:cs="Times New Roman"/>
          <w:sz w:val="32"/>
          <w:szCs w:val="32"/>
        </w:rPr>
        <w:t>”</w:t>
      </w:r>
      <w:r w:rsidRPr="00912436">
        <w:rPr>
          <w:rFonts w:ascii="Times New Roman" w:eastAsia="方正仿宋_GBK" w:hAnsi="Times New Roman" w:cs="Times New Roman" w:hint="eastAsia"/>
          <w:sz w:val="32"/>
          <w:szCs w:val="32"/>
        </w:rPr>
        <w:t>等</w:t>
      </w:r>
      <w:r w:rsidRPr="00912436">
        <w:rPr>
          <w:rFonts w:ascii="Times New Roman" w:eastAsia="方正仿宋_GBK" w:hAnsi="Times New Roman" w:cs="Times New Roman"/>
          <w:sz w:val="32"/>
          <w:szCs w:val="32"/>
        </w:rPr>
        <w:t>3</w:t>
      </w:r>
      <w:r w:rsidRPr="00912436">
        <w:rPr>
          <w:rFonts w:ascii="Times New Roman" w:eastAsia="方正仿宋_GBK" w:hAnsi="Times New Roman" w:cs="Times New Roman" w:hint="eastAsia"/>
          <w:sz w:val="32"/>
          <w:szCs w:val="32"/>
        </w:rPr>
        <w:t>个中省项目，总投资</w:t>
      </w:r>
      <w:r w:rsidRPr="00912436">
        <w:rPr>
          <w:rFonts w:ascii="Times New Roman" w:eastAsia="方正仿宋_GBK" w:hAnsi="Times New Roman" w:cs="Times New Roman"/>
          <w:sz w:val="32"/>
          <w:szCs w:val="32"/>
        </w:rPr>
        <w:t>1.69</w:t>
      </w:r>
      <w:r w:rsidR="00E97E24" w:rsidRPr="00912436">
        <w:rPr>
          <w:rFonts w:ascii="Times New Roman" w:eastAsia="方正仿宋_GBK" w:hAnsi="Times New Roman" w:cs="Times New Roman" w:hint="eastAsia"/>
          <w:sz w:val="32"/>
          <w:szCs w:val="32"/>
        </w:rPr>
        <w:t>亿元。</w:t>
      </w:r>
      <w:r w:rsidRPr="00912436">
        <w:rPr>
          <w:rFonts w:ascii="Times New Roman" w:eastAsia="方正仿宋_GBK" w:hAnsi="Times New Roman" w:cs="Times New Roman" w:hint="eastAsia"/>
          <w:sz w:val="32"/>
          <w:szCs w:val="32"/>
        </w:rPr>
        <w:t>市本级投入专项资金</w:t>
      </w:r>
      <w:r w:rsidRPr="00912436">
        <w:rPr>
          <w:rFonts w:ascii="Times New Roman" w:eastAsia="方正仿宋_GBK" w:hAnsi="Times New Roman" w:cs="Times New Roman"/>
          <w:sz w:val="32"/>
          <w:szCs w:val="32"/>
        </w:rPr>
        <w:t>1000</w:t>
      </w:r>
      <w:r w:rsidR="00E97E24" w:rsidRPr="00912436">
        <w:rPr>
          <w:rFonts w:ascii="Times New Roman" w:eastAsia="方正仿宋_GBK" w:hAnsi="Times New Roman" w:cs="Times New Roman" w:hint="eastAsia"/>
          <w:sz w:val="32"/>
          <w:szCs w:val="32"/>
        </w:rPr>
        <w:t>万元、县</w:t>
      </w:r>
      <w:r w:rsidRPr="00912436">
        <w:rPr>
          <w:rFonts w:ascii="Times New Roman" w:eastAsia="方正仿宋_GBK" w:hAnsi="Times New Roman" w:cs="Times New Roman" w:hint="eastAsia"/>
          <w:sz w:val="32"/>
          <w:szCs w:val="32"/>
        </w:rPr>
        <w:t>级整合资金超</w:t>
      </w:r>
      <w:r w:rsidRPr="00912436">
        <w:rPr>
          <w:rFonts w:ascii="Times New Roman" w:eastAsia="方正仿宋_GBK" w:hAnsi="Times New Roman" w:cs="Times New Roman"/>
          <w:sz w:val="32"/>
          <w:szCs w:val="32"/>
        </w:rPr>
        <w:t>3.5</w:t>
      </w:r>
      <w:r w:rsidRPr="00912436">
        <w:rPr>
          <w:rFonts w:ascii="Times New Roman" w:eastAsia="方正仿宋_GBK" w:hAnsi="Times New Roman" w:cs="Times New Roman" w:hint="eastAsia"/>
          <w:sz w:val="32"/>
          <w:szCs w:val="32"/>
        </w:rPr>
        <w:t>亿元用于肉牛产业发展。</w:t>
      </w:r>
      <w:bookmarkEnd w:id="0"/>
      <w:r w:rsidR="007F1381" w:rsidRPr="00912436">
        <w:rPr>
          <w:rFonts w:ascii="Times New Roman" w:eastAsia="方正仿宋_GBK" w:hAnsi="Times New Roman" w:cs="Times New Roman" w:hint="eastAsia"/>
          <w:sz w:val="32"/>
          <w:szCs w:val="32"/>
        </w:rPr>
        <w:t>全</w:t>
      </w:r>
      <w:r w:rsidR="00BC377A" w:rsidRPr="00912436">
        <w:rPr>
          <w:rFonts w:ascii="Times New Roman" w:eastAsia="方正仿宋_GBK" w:hAnsi="Times New Roman" w:cs="Times New Roman" w:hint="eastAsia"/>
          <w:sz w:val="32"/>
          <w:szCs w:val="32"/>
        </w:rPr>
        <w:t>市</w:t>
      </w:r>
      <w:r w:rsidR="00034A9A" w:rsidRPr="00912436">
        <w:rPr>
          <w:rFonts w:ascii="Times New Roman" w:eastAsia="方正仿宋_GBK" w:hAnsi="Times New Roman" w:cs="Times New Roman" w:hint="eastAsia"/>
          <w:sz w:val="32"/>
          <w:szCs w:val="32"/>
        </w:rPr>
        <w:t>已初步形成了以宣汉黄牛（巴山牛）、蜀宣花牛为主的优势特色肉牛产业集群，为促进全市农业增效、农民增收、农村经济发展和支撑乡村产业振兴发挥了重要作用。</w:t>
      </w:r>
    </w:p>
    <w:p w:rsidR="007F1381" w:rsidRPr="00912436" w:rsidRDefault="00BC377A" w:rsidP="00F95EA4">
      <w:pPr>
        <w:spacing w:line="554" w:lineRule="exact"/>
        <w:ind w:firstLineChars="200" w:firstLine="640"/>
        <w:jc w:val="left"/>
        <w:rPr>
          <w:rFonts w:ascii="Times New Roman" w:eastAsia="方正仿宋_GBK" w:hAnsi="Times New Roman" w:cs="Times New Roman"/>
          <w:sz w:val="32"/>
          <w:szCs w:val="32"/>
        </w:rPr>
      </w:pPr>
      <w:r w:rsidRPr="00912436">
        <w:rPr>
          <w:rFonts w:ascii="Times New Roman" w:eastAsia="方正仿宋_GBK" w:hAnsi="Times New Roman" w:cs="Times New Roman" w:hint="eastAsia"/>
          <w:sz w:val="32"/>
          <w:szCs w:val="32"/>
        </w:rPr>
        <w:t>目前，达州</w:t>
      </w:r>
      <w:r w:rsidR="00034A9A" w:rsidRPr="00912436">
        <w:rPr>
          <w:rFonts w:ascii="Times New Roman" w:eastAsia="方正仿宋_GBK" w:hAnsi="Times New Roman" w:cs="Times New Roman" w:hint="eastAsia"/>
          <w:sz w:val="32"/>
          <w:szCs w:val="32"/>
        </w:rPr>
        <w:t>市动物疫情形势严峻复杂，口蹄疫、布病、结核病、牛结节性皮肤病等成为了影响</w:t>
      </w:r>
      <w:r w:rsidRPr="00912436">
        <w:rPr>
          <w:rFonts w:ascii="Times New Roman" w:eastAsia="方正仿宋_GBK" w:hAnsi="Times New Roman" w:cs="Times New Roman" w:hint="eastAsia"/>
          <w:sz w:val="32"/>
          <w:szCs w:val="32"/>
        </w:rPr>
        <w:t>全</w:t>
      </w:r>
      <w:r w:rsidR="00034A9A" w:rsidRPr="00912436">
        <w:rPr>
          <w:rFonts w:ascii="Times New Roman" w:eastAsia="方正仿宋_GBK" w:hAnsi="Times New Roman" w:cs="Times New Roman" w:hint="eastAsia"/>
          <w:sz w:val="32"/>
          <w:szCs w:val="32"/>
        </w:rPr>
        <w:t>市肉牛产业健康发展的重大威胁，因此，做好疫病防控是保障肉牛产业健康发展的前提。</w:t>
      </w:r>
      <w:r w:rsidRPr="00912436">
        <w:rPr>
          <w:rFonts w:ascii="Times New Roman" w:eastAsia="方正仿宋_GBK" w:hAnsi="Times New Roman" w:cs="Times New Roman" w:hint="eastAsia"/>
          <w:sz w:val="32"/>
          <w:szCs w:val="32"/>
        </w:rPr>
        <w:t>达</w:t>
      </w:r>
      <w:r w:rsidRPr="00912436">
        <w:rPr>
          <w:rFonts w:ascii="Times New Roman" w:eastAsia="方正仿宋_GBK" w:hAnsi="Times New Roman" w:cs="Times New Roman" w:hint="eastAsia"/>
          <w:sz w:val="32"/>
          <w:szCs w:val="32"/>
        </w:rPr>
        <w:lastRenderedPageBreak/>
        <w:t>州山地地形占幅员面积</w:t>
      </w:r>
      <w:r w:rsidRPr="00912436">
        <w:rPr>
          <w:rFonts w:ascii="Times New Roman" w:eastAsia="方正仿宋_GBK" w:hAnsi="Times New Roman" w:cs="Times New Roman" w:hint="eastAsia"/>
          <w:sz w:val="32"/>
          <w:szCs w:val="32"/>
        </w:rPr>
        <w:t>70.70%</w:t>
      </w:r>
      <w:r w:rsidRPr="00912436">
        <w:rPr>
          <w:rFonts w:ascii="Times New Roman" w:eastAsia="方正仿宋_GBK" w:hAnsi="Times New Roman" w:cs="Times New Roman" w:hint="eastAsia"/>
          <w:sz w:val="32"/>
          <w:szCs w:val="32"/>
        </w:rPr>
        <w:t>，地势起伏大，坡度陡峻，加之气候湿热，特殊交通地理位置及地貌对山地肉牛疫病防控增加了风险与难度</w:t>
      </w:r>
      <w:r w:rsidR="007F1381" w:rsidRPr="00912436">
        <w:rPr>
          <w:rFonts w:ascii="Times New Roman" w:eastAsia="方正仿宋_GBK" w:hAnsi="Times New Roman" w:cs="Times New Roman" w:hint="eastAsia"/>
          <w:sz w:val="32"/>
          <w:szCs w:val="32"/>
        </w:rPr>
        <w:t>。</w:t>
      </w:r>
    </w:p>
    <w:p w:rsidR="00BC377A" w:rsidRPr="00912436" w:rsidRDefault="008350F5" w:rsidP="00F95EA4">
      <w:pPr>
        <w:spacing w:line="554" w:lineRule="exact"/>
        <w:ind w:firstLineChars="200" w:firstLine="640"/>
        <w:jc w:val="left"/>
        <w:rPr>
          <w:rFonts w:ascii="Times New Roman" w:eastAsia="方正仿宋_GBK" w:hAnsi="Times New Roman" w:cs="Times New Roman"/>
          <w:sz w:val="32"/>
          <w:szCs w:val="32"/>
        </w:rPr>
      </w:pPr>
      <w:r w:rsidRPr="00912436">
        <w:rPr>
          <w:rFonts w:ascii="Times New Roman" w:eastAsia="方正仿宋_GBK" w:hAnsi="Times New Roman" w:cs="Times New Roman"/>
          <w:sz w:val="32"/>
          <w:szCs w:val="32"/>
        </w:rPr>
        <w:t>结合</w:t>
      </w:r>
      <w:r w:rsidRPr="00912436">
        <w:rPr>
          <w:rFonts w:ascii="Times New Roman" w:eastAsia="方正仿宋_GBK" w:hAnsi="Times New Roman" w:cs="Times New Roman" w:hint="eastAsia"/>
          <w:sz w:val="32"/>
          <w:szCs w:val="32"/>
        </w:rPr>
        <w:t>达州</w:t>
      </w:r>
      <w:r w:rsidR="007F1381" w:rsidRPr="00912436">
        <w:rPr>
          <w:rFonts w:ascii="Times New Roman" w:eastAsia="方正仿宋_GBK" w:hAnsi="Times New Roman" w:cs="Times New Roman"/>
          <w:sz w:val="32"/>
          <w:szCs w:val="32"/>
        </w:rPr>
        <w:t>市</w:t>
      </w:r>
      <w:r w:rsidR="007F1381" w:rsidRPr="00912436">
        <w:rPr>
          <w:rFonts w:ascii="Times New Roman" w:eastAsia="方正仿宋_GBK" w:hAnsi="Times New Roman" w:cs="Times New Roman" w:hint="eastAsia"/>
          <w:sz w:val="32"/>
          <w:szCs w:val="32"/>
        </w:rPr>
        <w:t>山地肉牛</w:t>
      </w:r>
      <w:r w:rsidR="007F1381" w:rsidRPr="00912436">
        <w:rPr>
          <w:rFonts w:ascii="Times New Roman" w:eastAsia="方正仿宋_GBK" w:hAnsi="Times New Roman" w:cs="Times New Roman"/>
          <w:sz w:val="32"/>
          <w:szCs w:val="32"/>
        </w:rPr>
        <w:t>养殖防疫现状，</w:t>
      </w:r>
      <w:r w:rsidR="007F1381" w:rsidRPr="00912436">
        <w:rPr>
          <w:rFonts w:ascii="Times New Roman" w:eastAsia="方正仿宋_GBK" w:hAnsi="Times New Roman" w:cs="Times New Roman" w:hint="eastAsia"/>
          <w:sz w:val="32"/>
          <w:szCs w:val="32"/>
        </w:rPr>
        <w:t>制定</w:t>
      </w:r>
      <w:r w:rsidR="00BC377A" w:rsidRPr="00912436">
        <w:rPr>
          <w:rFonts w:ascii="Times New Roman" w:eastAsia="方正仿宋_GBK" w:hAnsi="Times New Roman" w:cs="Times New Roman" w:hint="eastAsia"/>
          <w:sz w:val="32"/>
          <w:szCs w:val="32"/>
        </w:rPr>
        <w:t>《山地肉牛养殖场防疫技术规程》，</w:t>
      </w:r>
      <w:r w:rsidR="007F1381" w:rsidRPr="00912436">
        <w:rPr>
          <w:rFonts w:ascii="Times New Roman" w:eastAsia="方正仿宋_GBK" w:hAnsi="Times New Roman" w:cs="Times New Roman"/>
          <w:sz w:val="32"/>
          <w:szCs w:val="32"/>
        </w:rPr>
        <w:t>从</w:t>
      </w:r>
      <w:r w:rsidR="007F1381" w:rsidRPr="00912436">
        <w:rPr>
          <w:rFonts w:ascii="Times New Roman" w:eastAsia="方正仿宋_GBK" w:hAnsi="Times New Roman" w:cs="Times New Roman" w:hint="eastAsia"/>
          <w:sz w:val="32"/>
          <w:szCs w:val="32"/>
        </w:rPr>
        <w:t>肉牛</w:t>
      </w:r>
      <w:r w:rsidR="007F1381" w:rsidRPr="00912436">
        <w:rPr>
          <w:rFonts w:ascii="Times New Roman" w:eastAsia="方正仿宋_GBK" w:hAnsi="Times New Roman" w:cs="Times New Roman"/>
          <w:sz w:val="32"/>
          <w:szCs w:val="32"/>
        </w:rPr>
        <w:t>养殖场</w:t>
      </w:r>
      <w:r w:rsidR="007F1381" w:rsidRPr="00912436">
        <w:rPr>
          <w:rFonts w:ascii="Times New Roman" w:eastAsia="方正仿宋_GBK" w:hAnsi="Times New Roman" w:cs="Times New Roman" w:hint="eastAsia"/>
          <w:sz w:val="32"/>
          <w:szCs w:val="32"/>
        </w:rPr>
        <w:t>建场选址布局防疫</w:t>
      </w:r>
      <w:r w:rsidR="007F1381" w:rsidRPr="00912436">
        <w:rPr>
          <w:rFonts w:ascii="Times New Roman" w:eastAsia="方正仿宋_GBK" w:hAnsi="Times New Roman" w:cs="Times New Roman"/>
          <w:sz w:val="32"/>
          <w:szCs w:val="32"/>
        </w:rPr>
        <w:t>要求、</w:t>
      </w:r>
      <w:r w:rsidR="007F1381" w:rsidRPr="00912436">
        <w:rPr>
          <w:rFonts w:ascii="Times New Roman" w:eastAsia="方正仿宋_GBK" w:hAnsi="Times New Roman" w:cs="Times New Roman" w:hint="eastAsia"/>
          <w:sz w:val="32"/>
          <w:szCs w:val="32"/>
        </w:rPr>
        <w:t>种源及调入管理</w:t>
      </w:r>
      <w:r w:rsidR="007F1381" w:rsidRPr="00912436">
        <w:rPr>
          <w:rFonts w:ascii="Times New Roman" w:eastAsia="方正仿宋_GBK" w:hAnsi="Times New Roman" w:cs="Times New Roman"/>
          <w:sz w:val="32"/>
          <w:szCs w:val="32"/>
        </w:rPr>
        <w:t>、</w:t>
      </w:r>
      <w:r w:rsidR="007F1381" w:rsidRPr="00912436">
        <w:rPr>
          <w:rFonts w:ascii="Times New Roman" w:eastAsia="方正仿宋_GBK" w:hAnsi="Times New Roman" w:cs="Times New Roman" w:hint="eastAsia"/>
          <w:sz w:val="32"/>
          <w:szCs w:val="32"/>
        </w:rPr>
        <w:t>生物安全管理</w:t>
      </w:r>
      <w:r w:rsidR="007F1381" w:rsidRPr="00912436">
        <w:rPr>
          <w:rFonts w:ascii="Times New Roman" w:eastAsia="方正仿宋_GBK" w:hAnsi="Times New Roman" w:cs="Times New Roman"/>
          <w:sz w:val="32"/>
          <w:szCs w:val="32"/>
        </w:rPr>
        <w:t>、</w:t>
      </w:r>
      <w:r w:rsidR="007F1381" w:rsidRPr="00912436">
        <w:rPr>
          <w:rFonts w:ascii="Times New Roman" w:eastAsia="方正仿宋_GBK" w:hAnsi="Times New Roman" w:cs="Times New Roman" w:hint="eastAsia"/>
          <w:sz w:val="32"/>
          <w:szCs w:val="32"/>
        </w:rPr>
        <w:t>消毒与清洗、疫病预防、控制与净化、</w:t>
      </w:r>
      <w:r w:rsidR="007F1381" w:rsidRPr="00912436">
        <w:rPr>
          <w:rFonts w:ascii="Times New Roman" w:eastAsia="方正仿宋_GBK" w:hAnsi="Times New Roman" w:cs="Times New Roman"/>
          <w:sz w:val="32"/>
          <w:szCs w:val="32"/>
        </w:rPr>
        <w:t>病死</w:t>
      </w:r>
      <w:r w:rsidR="007F1381" w:rsidRPr="00912436">
        <w:rPr>
          <w:rFonts w:ascii="Times New Roman" w:eastAsia="方正仿宋_GBK" w:hAnsi="Times New Roman" w:cs="Times New Roman" w:hint="eastAsia"/>
          <w:sz w:val="32"/>
          <w:szCs w:val="32"/>
        </w:rPr>
        <w:t>牛</w:t>
      </w:r>
      <w:r w:rsidR="007F1381" w:rsidRPr="00912436">
        <w:rPr>
          <w:rFonts w:ascii="Times New Roman" w:eastAsia="方正仿宋_GBK" w:hAnsi="Times New Roman" w:cs="Times New Roman"/>
          <w:sz w:val="32"/>
          <w:szCs w:val="32"/>
        </w:rPr>
        <w:t>无害化处理、</w:t>
      </w:r>
      <w:r w:rsidR="007F1381" w:rsidRPr="00912436">
        <w:rPr>
          <w:rFonts w:ascii="Times New Roman" w:eastAsia="方正仿宋_GBK" w:hAnsi="Times New Roman" w:cs="Times New Roman" w:hint="eastAsia"/>
          <w:sz w:val="32"/>
          <w:szCs w:val="32"/>
        </w:rPr>
        <w:t>饲养</w:t>
      </w:r>
      <w:r w:rsidR="007F1381" w:rsidRPr="00912436">
        <w:rPr>
          <w:rFonts w:ascii="Times New Roman" w:eastAsia="方正仿宋_GBK" w:hAnsi="Times New Roman" w:cs="Times New Roman"/>
          <w:sz w:val="32"/>
          <w:szCs w:val="32"/>
        </w:rPr>
        <w:t>人员防护、</w:t>
      </w:r>
      <w:r w:rsidR="007F1381" w:rsidRPr="00912436">
        <w:rPr>
          <w:rFonts w:ascii="Times New Roman" w:eastAsia="方正仿宋_GBK" w:hAnsi="Times New Roman" w:cs="Times New Roman" w:hint="eastAsia"/>
          <w:sz w:val="32"/>
          <w:szCs w:val="32"/>
        </w:rPr>
        <w:t>养殖记录记载</w:t>
      </w:r>
      <w:r w:rsidR="007F1381" w:rsidRPr="00912436">
        <w:rPr>
          <w:rFonts w:ascii="Times New Roman" w:eastAsia="方正仿宋_GBK" w:hAnsi="Times New Roman" w:cs="Times New Roman"/>
          <w:sz w:val="32"/>
          <w:szCs w:val="32"/>
        </w:rPr>
        <w:t>等进行规范，</w:t>
      </w:r>
      <w:r w:rsidR="007F1381" w:rsidRPr="00912436">
        <w:rPr>
          <w:rFonts w:ascii="Times New Roman" w:eastAsia="方正仿宋_GBK" w:hAnsi="Times New Roman" w:cs="Times New Roman" w:hint="eastAsia"/>
          <w:sz w:val="32"/>
          <w:szCs w:val="32"/>
        </w:rPr>
        <w:t>将</w:t>
      </w:r>
      <w:r w:rsidR="00BC377A" w:rsidRPr="00912436">
        <w:rPr>
          <w:rFonts w:ascii="Times New Roman" w:eastAsia="方正仿宋_GBK" w:hAnsi="Times New Roman" w:cs="Times New Roman" w:hint="eastAsia"/>
          <w:sz w:val="32"/>
          <w:szCs w:val="32"/>
        </w:rPr>
        <w:t>有利于科学指导肉牛场开展口蹄疫、布鲁氏菌病、牛结节性皮肤病等疫病防控；降低疫病发生风险，减少疫病带来的经济损失，提升肉牛生产性能及产品品质；为肉牛疫病净化场、净化示范区、无疫小区等建设工作创造有利条件；有利于推进肉牛标准化示范场、种牛场、扩繁场、现代化农业园区等建设，推动</w:t>
      </w:r>
      <w:r w:rsidR="007F1381" w:rsidRPr="00912436">
        <w:rPr>
          <w:rFonts w:ascii="Times New Roman" w:eastAsia="方正仿宋_GBK" w:hAnsi="Times New Roman" w:cs="Times New Roman" w:hint="eastAsia"/>
          <w:sz w:val="32"/>
          <w:szCs w:val="32"/>
        </w:rPr>
        <w:t>全</w:t>
      </w:r>
      <w:r w:rsidR="00BC377A" w:rsidRPr="00912436">
        <w:rPr>
          <w:rFonts w:ascii="Times New Roman" w:eastAsia="方正仿宋_GBK" w:hAnsi="Times New Roman" w:cs="Times New Roman" w:hint="eastAsia"/>
          <w:sz w:val="32"/>
          <w:szCs w:val="32"/>
        </w:rPr>
        <w:t>市肉牛产业提质增效，促进农牧民增产增收。</w:t>
      </w:r>
    </w:p>
    <w:p w:rsidR="00496257" w:rsidRPr="00912436" w:rsidRDefault="00034A9A" w:rsidP="00F95EA4">
      <w:pPr>
        <w:widowControl/>
        <w:spacing w:line="554" w:lineRule="exact"/>
        <w:ind w:firstLineChars="200" w:firstLine="640"/>
        <w:jc w:val="left"/>
        <w:rPr>
          <w:rFonts w:ascii="方正黑体_GBK" w:eastAsia="方正黑体_GBK" w:hAnsi="方正黑体_GBK" w:cs="方正黑体_GBK"/>
          <w:color w:val="000000"/>
          <w:kern w:val="0"/>
          <w:sz w:val="32"/>
          <w:szCs w:val="32"/>
        </w:rPr>
      </w:pPr>
      <w:r w:rsidRPr="00912436">
        <w:rPr>
          <w:rFonts w:ascii="方正黑体_GBK" w:eastAsia="方正黑体_GBK" w:hAnsi="方正黑体_GBK" w:cs="方正黑体_GBK" w:hint="eastAsia"/>
          <w:color w:val="000000"/>
          <w:kern w:val="0"/>
          <w:sz w:val="32"/>
          <w:szCs w:val="32"/>
        </w:rPr>
        <w:t>三、标准编制原则</w:t>
      </w:r>
    </w:p>
    <w:p w:rsidR="00496257" w:rsidRPr="00912436" w:rsidRDefault="00034A9A" w:rsidP="00F95EA4">
      <w:pPr>
        <w:spacing w:line="554" w:lineRule="exact"/>
        <w:ind w:firstLineChars="200" w:firstLine="640"/>
        <w:jc w:val="left"/>
        <w:rPr>
          <w:rFonts w:ascii="Times New Roman" w:eastAsia="方正仿宋_GBK" w:hAnsi="Times New Roman" w:cs="Times New Roman"/>
          <w:sz w:val="32"/>
          <w:szCs w:val="32"/>
        </w:rPr>
      </w:pPr>
      <w:r w:rsidRPr="00912436">
        <w:rPr>
          <w:rFonts w:ascii="Times New Roman" w:eastAsia="方正仿宋_GBK" w:hAnsi="Times New Roman" w:cs="Times New Roman"/>
          <w:sz w:val="32"/>
          <w:szCs w:val="32"/>
        </w:rPr>
        <w:t>标准编制以国家</w:t>
      </w:r>
      <w:r w:rsidRPr="00912436">
        <w:rPr>
          <w:rFonts w:ascii="Times New Roman" w:eastAsia="方正仿宋_GBK" w:hAnsi="Times New Roman" w:cs="Times New Roman" w:hint="eastAsia"/>
          <w:sz w:val="32"/>
          <w:szCs w:val="32"/>
        </w:rPr>
        <w:t>、省、市</w:t>
      </w:r>
      <w:r w:rsidRPr="00912436">
        <w:rPr>
          <w:rFonts w:ascii="Times New Roman" w:eastAsia="方正仿宋_GBK" w:hAnsi="Times New Roman" w:cs="Times New Roman"/>
          <w:sz w:val="32"/>
          <w:szCs w:val="32"/>
        </w:rPr>
        <w:t>相关的</w:t>
      </w:r>
      <w:r w:rsidRPr="00912436">
        <w:rPr>
          <w:rFonts w:ascii="Times New Roman" w:eastAsia="方正仿宋_GBK" w:hAnsi="Times New Roman" w:cs="Times New Roman" w:hint="eastAsia"/>
          <w:sz w:val="32"/>
          <w:szCs w:val="32"/>
        </w:rPr>
        <w:t>法律法规、</w:t>
      </w:r>
      <w:r w:rsidRPr="00912436">
        <w:rPr>
          <w:rFonts w:ascii="Times New Roman" w:eastAsia="方正仿宋_GBK" w:hAnsi="Times New Roman" w:cs="Times New Roman"/>
          <w:sz w:val="32"/>
          <w:szCs w:val="32"/>
        </w:rPr>
        <w:t>方针政策</w:t>
      </w:r>
      <w:r w:rsidRPr="00912436">
        <w:rPr>
          <w:rFonts w:ascii="Times New Roman" w:eastAsia="方正仿宋_GBK" w:hAnsi="Times New Roman" w:cs="Times New Roman" w:hint="eastAsia"/>
          <w:sz w:val="32"/>
          <w:szCs w:val="32"/>
        </w:rPr>
        <w:t>技术规范</w:t>
      </w:r>
      <w:r w:rsidRPr="00912436">
        <w:rPr>
          <w:rFonts w:ascii="Times New Roman" w:eastAsia="方正仿宋_GBK" w:hAnsi="Times New Roman" w:cs="Times New Roman"/>
          <w:sz w:val="32"/>
          <w:szCs w:val="32"/>
        </w:rPr>
        <w:t>为依据，</w:t>
      </w:r>
      <w:r w:rsidRPr="00912436">
        <w:rPr>
          <w:rFonts w:ascii="Times New Roman" w:eastAsia="方正仿宋_GBK" w:hAnsi="Times New Roman" w:cs="Times New Roman" w:hint="eastAsia"/>
          <w:sz w:val="32"/>
          <w:szCs w:val="32"/>
        </w:rPr>
        <w:t>结合达州</w:t>
      </w:r>
      <w:r w:rsidR="009A1E24" w:rsidRPr="00912436">
        <w:rPr>
          <w:rFonts w:ascii="Times New Roman" w:eastAsia="方正仿宋_GBK" w:hAnsi="Times New Roman" w:cs="Times New Roman" w:hint="eastAsia"/>
          <w:sz w:val="32"/>
          <w:szCs w:val="32"/>
        </w:rPr>
        <w:t>畜牧业</w:t>
      </w:r>
      <w:r w:rsidRPr="00912436">
        <w:rPr>
          <w:rFonts w:ascii="Times New Roman" w:eastAsia="方正仿宋_GBK" w:hAnsi="Times New Roman" w:cs="Times New Roman" w:hint="eastAsia"/>
          <w:sz w:val="32"/>
          <w:szCs w:val="32"/>
        </w:rPr>
        <w:t>特色产业发展实际，编制符合我市地方特色的《山地肉牛</w:t>
      </w:r>
      <w:r w:rsidRPr="00912436">
        <w:rPr>
          <w:rFonts w:ascii="Times New Roman" w:eastAsia="方正仿宋_GBK" w:hAnsi="Times New Roman" w:cs="Times New Roman"/>
          <w:sz w:val="32"/>
          <w:szCs w:val="32"/>
        </w:rPr>
        <w:t>养殖场防疫技术规程</w:t>
      </w:r>
      <w:r w:rsidRPr="00912436">
        <w:rPr>
          <w:rFonts w:ascii="Times New Roman" w:eastAsia="方正仿宋_GBK" w:hAnsi="Times New Roman" w:cs="Times New Roman" w:hint="eastAsia"/>
          <w:sz w:val="32"/>
          <w:szCs w:val="32"/>
        </w:rPr>
        <w:t>》。</w:t>
      </w:r>
    </w:p>
    <w:p w:rsidR="00496257" w:rsidRPr="00912436" w:rsidRDefault="00034A9A" w:rsidP="00F95EA4">
      <w:pPr>
        <w:spacing w:line="554" w:lineRule="exact"/>
        <w:ind w:firstLineChars="200" w:firstLine="640"/>
        <w:jc w:val="left"/>
        <w:rPr>
          <w:rFonts w:ascii="Times New Roman" w:eastAsia="方正仿宋_GBK" w:hAnsi="Times New Roman" w:cs="Times New Roman"/>
          <w:sz w:val="32"/>
          <w:szCs w:val="32"/>
        </w:rPr>
      </w:pPr>
      <w:r w:rsidRPr="00912436">
        <w:rPr>
          <w:rFonts w:ascii="Times New Roman" w:eastAsia="方正仿宋_GBK" w:hAnsi="Times New Roman" w:cs="Times New Roman" w:hint="eastAsia"/>
          <w:sz w:val="32"/>
          <w:szCs w:val="32"/>
        </w:rPr>
        <w:t>标准编制内容科学，</w:t>
      </w:r>
      <w:r w:rsidRPr="00912436">
        <w:rPr>
          <w:rFonts w:ascii="Times New Roman" w:eastAsia="方正仿宋_GBK" w:hAnsi="Times New Roman" w:cs="Times New Roman"/>
          <w:sz w:val="32"/>
          <w:szCs w:val="32"/>
        </w:rPr>
        <w:t>以</w:t>
      </w:r>
      <w:r w:rsidRPr="00912436">
        <w:rPr>
          <w:rFonts w:ascii="Times New Roman" w:eastAsia="方正仿宋_GBK" w:hAnsi="Times New Roman" w:cs="Times New Roman" w:hint="eastAsia"/>
          <w:sz w:val="32"/>
          <w:szCs w:val="32"/>
        </w:rPr>
        <w:t>我市历年来开展</w:t>
      </w:r>
      <w:r w:rsidR="007F1381" w:rsidRPr="00912436">
        <w:rPr>
          <w:rFonts w:ascii="Times New Roman" w:eastAsia="方正仿宋_GBK" w:hAnsi="Times New Roman" w:cs="Times New Roman" w:hint="eastAsia"/>
          <w:sz w:val="32"/>
          <w:szCs w:val="32"/>
        </w:rPr>
        <w:t>口蹄疫、布病</w:t>
      </w:r>
      <w:r w:rsidRPr="00912436">
        <w:rPr>
          <w:rFonts w:ascii="Times New Roman" w:eastAsia="方正仿宋_GBK" w:hAnsi="Times New Roman" w:cs="Times New Roman" w:hint="eastAsia"/>
          <w:sz w:val="32"/>
          <w:szCs w:val="32"/>
        </w:rPr>
        <w:t>等动物疫病防控工作为基础，开展</w:t>
      </w:r>
      <w:r w:rsidRPr="00912436">
        <w:rPr>
          <w:rFonts w:ascii="Times New Roman" w:eastAsia="方正仿宋_GBK" w:hAnsi="Times New Roman" w:cs="Times New Roman"/>
          <w:sz w:val="32"/>
          <w:szCs w:val="32"/>
        </w:rPr>
        <w:t>广泛</w:t>
      </w:r>
      <w:r w:rsidRPr="00912436">
        <w:rPr>
          <w:rFonts w:ascii="Times New Roman" w:eastAsia="方正仿宋_GBK" w:hAnsi="Times New Roman" w:cs="Times New Roman" w:hint="eastAsia"/>
          <w:sz w:val="32"/>
          <w:szCs w:val="32"/>
        </w:rPr>
        <w:t>的调查和研究，并进行系统性</w:t>
      </w:r>
      <w:r w:rsidRPr="00912436">
        <w:rPr>
          <w:rFonts w:ascii="Times New Roman" w:eastAsia="方正仿宋_GBK" w:hAnsi="Times New Roman" w:cs="Times New Roman"/>
          <w:sz w:val="32"/>
          <w:szCs w:val="32"/>
        </w:rPr>
        <w:t>梳理和分析相关技术点，</w:t>
      </w:r>
      <w:r w:rsidRPr="00912436">
        <w:rPr>
          <w:rFonts w:ascii="Times New Roman" w:eastAsia="方正仿宋_GBK" w:hAnsi="Times New Roman" w:cs="Times New Roman" w:hint="eastAsia"/>
          <w:sz w:val="32"/>
          <w:szCs w:val="32"/>
        </w:rPr>
        <w:t>归纳</w:t>
      </w:r>
      <w:r w:rsidRPr="00912436">
        <w:rPr>
          <w:rFonts w:ascii="Times New Roman" w:eastAsia="方正仿宋_GBK" w:hAnsi="Times New Roman" w:cs="Times New Roman"/>
          <w:sz w:val="32"/>
          <w:szCs w:val="32"/>
        </w:rPr>
        <w:t>总结出我市</w:t>
      </w:r>
      <w:r w:rsidR="007F1381" w:rsidRPr="00912436">
        <w:rPr>
          <w:rFonts w:ascii="Times New Roman" w:eastAsia="方正仿宋_GBK" w:hAnsi="Times New Roman" w:cs="Times New Roman" w:hint="eastAsia"/>
          <w:sz w:val="32"/>
          <w:szCs w:val="32"/>
        </w:rPr>
        <w:t>山地地形动物</w:t>
      </w:r>
      <w:r w:rsidRPr="00912436">
        <w:rPr>
          <w:rFonts w:ascii="Times New Roman" w:eastAsia="方正仿宋_GBK" w:hAnsi="Times New Roman" w:cs="Times New Roman"/>
          <w:sz w:val="32"/>
          <w:szCs w:val="32"/>
        </w:rPr>
        <w:t>防疫经验，结合查阅的资料和研究成果，确定《</w:t>
      </w:r>
      <w:r w:rsidRPr="00912436">
        <w:rPr>
          <w:rFonts w:ascii="Times New Roman" w:eastAsia="方正仿宋_GBK" w:hAnsi="Times New Roman" w:cs="Times New Roman" w:hint="eastAsia"/>
          <w:sz w:val="32"/>
          <w:szCs w:val="32"/>
        </w:rPr>
        <w:t>山地肉牛</w:t>
      </w:r>
      <w:r w:rsidRPr="00912436">
        <w:rPr>
          <w:rFonts w:ascii="Times New Roman" w:eastAsia="方正仿宋_GBK" w:hAnsi="Times New Roman" w:cs="Times New Roman"/>
          <w:sz w:val="32"/>
          <w:szCs w:val="32"/>
        </w:rPr>
        <w:t>养殖场防疫技术规程》地方标准的基本内容</w:t>
      </w:r>
      <w:r w:rsidRPr="00912436">
        <w:rPr>
          <w:rFonts w:ascii="Times New Roman" w:eastAsia="方正仿宋_GBK" w:hAnsi="Times New Roman" w:cs="Times New Roman" w:hint="eastAsia"/>
          <w:sz w:val="32"/>
          <w:szCs w:val="32"/>
        </w:rPr>
        <w:t>。</w:t>
      </w:r>
    </w:p>
    <w:p w:rsidR="00496257" w:rsidRPr="00912436" w:rsidRDefault="00034A9A" w:rsidP="00F95EA4">
      <w:pPr>
        <w:spacing w:line="554" w:lineRule="exact"/>
        <w:ind w:firstLineChars="200" w:firstLine="640"/>
        <w:jc w:val="left"/>
        <w:rPr>
          <w:rFonts w:ascii="Times New Roman" w:eastAsia="方正仿宋_GBK" w:hAnsi="Times New Roman" w:cs="Times New Roman"/>
          <w:sz w:val="32"/>
          <w:szCs w:val="32"/>
        </w:rPr>
      </w:pPr>
      <w:r w:rsidRPr="00912436">
        <w:rPr>
          <w:rFonts w:ascii="Times New Roman" w:eastAsia="方正仿宋_GBK" w:hAnsi="Times New Roman" w:cs="Times New Roman" w:hint="eastAsia"/>
          <w:sz w:val="32"/>
          <w:szCs w:val="32"/>
        </w:rPr>
        <w:t>标准相关技术措施，较全面地阐述了</w:t>
      </w:r>
      <w:r w:rsidR="00937BB0" w:rsidRPr="00912436">
        <w:rPr>
          <w:rFonts w:ascii="Times New Roman" w:eastAsia="方正仿宋_GBK" w:hAnsi="Times New Roman" w:cs="Times New Roman" w:hint="eastAsia"/>
          <w:sz w:val="32"/>
          <w:szCs w:val="32"/>
        </w:rPr>
        <w:t>山地肉牛</w:t>
      </w:r>
      <w:r w:rsidRPr="00912436">
        <w:rPr>
          <w:rFonts w:ascii="Times New Roman" w:eastAsia="方正仿宋_GBK" w:hAnsi="Times New Roman" w:cs="Times New Roman" w:hint="eastAsia"/>
          <w:sz w:val="32"/>
          <w:szCs w:val="32"/>
        </w:rPr>
        <w:t>养殖场从建场</w:t>
      </w:r>
      <w:r w:rsidR="00F05599" w:rsidRPr="00912436">
        <w:rPr>
          <w:rFonts w:ascii="Times New Roman" w:eastAsia="方正仿宋_GBK" w:hAnsi="Times New Roman" w:cs="Times New Roman" w:hint="eastAsia"/>
          <w:sz w:val="32"/>
          <w:szCs w:val="32"/>
        </w:rPr>
        <w:t>选址</w:t>
      </w:r>
      <w:r w:rsidRPr="00912436">
        <w:rPr>
          <w:rFonts w:ascii="Times New Roman" w:eastAsia="方正仿宋_GBK" w:hAnsi="Times New Roman" w:cs="Times New Roman" w:hint="eastAsia"/>
          <w:sz w:val="32"/>
          <w:szCs w:val="32"/>
        </w:rPr>
        <w:t>到种</w:t>
      </w:r>
      <w:r w:rsidR="00937BB0" w:rsidRPr="00912436">
        <w:rPr>
          <w:rFonts w:ascii="Times New Roman" w:eastAsia="方正仿宋_GBK" w:hAnsi="Times New Roman" w:cs="Times New Roman" w:hint="eastAsia"/>
          <w:sz w:val="32"/>
          <w:szCs w:val="32"/>
        </w:rPr>
        <w:t>源</w:t>
      </w:r>
      <w:r w:rsidR="00F05599" w:rsidRPr="00912436">
        <w:rPr>
          <w:rFonts w:ascii="Times New Roman" w:eastAsia="方正仿宋_GBK" w:hAnsi="Times New Roman" w:cs="Times New Roman" w:hint="eastAsia"/>
          <w:sz w:val="32"/>
          <w:szCs w:val="32"/>
        </w:rPr>
        <w:t>引入</w:t>
      </w:r>
      <w:r w:rsidRPr="00912436">
        <w:rPr>
          <w:rFonts w:ascii="Times New Roman" w:eastAsia="方正仿宋_GBK" w:hAnsi="Times New Roman" w:cs="Times New Roman" w:hint="eastAsia"/>
          <w:sz w:val="32"/>
          <w:szCs w:val="32"/>
        </w:rPr>
        <w:t>再到饲养</w:t>
      </w:r>
      <w:r w:rsidR="00F05599" w:rsidRPr="00912436">
        <w:rPr>
          <w:rFonts w:ascii="Times New Roman" w:eastAsia="方正仿宋_GBK" w:hAnsi="Times New Roman" w:cs="Times New Roman" w:hint="eastAsia"/>
          <w:sz w:val="32"/>
          <w:szCs w:val="32"/>
        </w:rPr>
        <w:t>、消毒、无害化处理</w:t>
      </w:r>
      <w:r w:rsidRPr="00912436">
        <w:rPr>
          <w:rFonts w:ascii="Times New Roman" w:eastAsia="方正仿宋_GBK" w:hAnsi="Times New Roman" w:cs="Times New Roman" w:hint="eastAsia"/>
          <w:sz w:val="32"/>
          <w:szCs w:val="32"/>
        </w:rPr>
        <w:t>等全过程的疫病防</w:t>
      </w:r>
      <w:r w:rsidRPr="00912436">
        <w:rPr>
          <w:rFonts w:ascii="Times New Roman" w:eastAsia="方正仿宋_GBK" w:hAnsi="Times New Roman" w:cs="Times New Roman" w:hint="eastAsia"/>
          <w:sz w:val="32"/>
          <w:szCs w:val="32"/>
        </w:rPr>
        <w:lastRenderedPageBreak/>
        <w:t>控要求及技术规范，标准紧密结合生产，技术含量高，落地性强，可操作性强。</w:t>
      </w:r>
    </w:p>
    <w:p w:rsidR="00E7407A" w:rsidRPr="00D10FF3" w:rsidRDefault="00034A9A" w:rsidP="00F95EA4">
      <w:pPr>
        <w:spacing w:line="554" w:lineRule="exact"/>
        <w:ind w:firstLineChars="200" w:firstLine="640"/>
        <w:jc w:val="left"/>
        <w:rPr>
          <w:rFonts w:ascii="Times New Roman" w:eastAsia="方正仿宋_GBK" w:hAnsi="Times New Roman" w:cs="Times New Roman"/>
          <w:sz w:val="32"/>
          <w:szCs w:val="32"/>
        </w:rPr>
      </w:pPr>
      <w:r w:rsidRPr="00912436">
        <w:rPr>
          <w:rFonts w:ascii="Times New Roman" w:eastAsia="方正仿宋_GBK" w:hAnsi="Times New Roman" w:cs="Times New Roman" w:hint="eastAsia"/>
          <w:sz w:val="32"/>
          <w:szCs w:val="32"/>
        </w:rPr>
        <w:t>本标准编制过程中，主要参考了下列编制依据和资料，确保其内容符合国内现有的法律法规的规定，并与国内现有的相关标准相协调。</w:t>
      </w:r>
      <w:r w:rsidR="00A56103" w:rsidRPr="00912436">
        <w:rPr>
          <w:rFonts w:ascii="Times New Roman" w:eastAsia="方正仿宋_GBK" w:hAnsi="Times New Roman" w:cs="Times New Roman"/>
          <w:sz w:val="32"/>
          <w:szCs w:val="32"/>
        </w:rPr>
        <w:t>中华人民共和国动物防疫法（</w:t>
      </w:r>
      <w:r w:rsidR="00A56103" w:rsidRPr="00912436">
        <w:rPr>
          <w:rFonts w:ascii="Times New Roman" w:eastAsia="方正仿宋_GBK" w:hAnsi="Times New Roman" w:cs="Times New Roman"/>
          <w:sz w:val="32"/>
          <w:szCs w:val="32"/>
        </w:rPr>
        <w:t>2021</w:t>
      </w:r>
      <w:r w:rsidR="00A56103" w:rsidRPr="00912436">
        <w:rPr>
          <w:rFonts w:ascii="Times New Roman" w:eastAsia="方正仿宋_GBK" w:hAnsi="Times New Roman" w:cs="Times New Roman"/>
          <w:sz w:val="32"/>
          <w:szCs w:val="32"/>
        </w:rPr>
        <w:t>年修订）</w:t>
      </w:r>
      <w:r w:rsidR="00E7407A" w:rsidRPr="00912436">
        <w:rPr>
          <w:rFonts w:ascii="Times New Roman" w:eastAsia="方正仿宋_GBK" w:hAnsi="Times New Roman" w:cs="Times New Roman" w:hint="eastAsia"/>
          <w:sz w:val="32"/>
          <w:szCs w:val="32"/>
        </w:rPr>
        <w:t>《动物防疫条件审查办法》、</w:t>
      </w:r>
      <w:r w:rsidR="00E7407A" w:rsidRPr="00912436">
        <w:rPr>
          <w:rFonts w:ascii="Times New Roman" w:eastAsia="方正仿宋_GBK" w:hAnsi="Times New Roman" w:cs="Times New Roman" w:hint="eastAsia"/>
          <w:sz w:val="32"/>
          <w:szCs w:val="32"/>
        </w:rPr>
        <w:t xml:space="preserve">DB4114/T 218-2023 </w:t>
      </w:r>
      <w:r w:rsidR="00E7407A" w:rsidRPr="00912436">
        <w:rPr>
          <w:rFonts w:ascii="Times New Roman" w:eastAsia="方正仿宋_GBK" w:hAnsi="Times New Roman" w:cs="Times New Roman" w:hint="eastAsia"/>
          <w:sz w:val="32"/>
          <w:szCs w:val="32"/>
        </w:rPr>
        <w:t>规模肉牛场生物安全防控技术规范、</w:t>
      </w:r>
      <w:r w:rsidR="00E7407A" w:rsidRPr="00912436">
        <w:rPr>
          <w:rFonts w:ascii="Times New Roman" w:eastAsia="方正仿宋_GBK" w:hAnsi="Times New Roman" w:cs="Times New Roman" w:hint="eastAsia"/>
          <w:sz w:val="32"/>
          <w:szCs w:val="32"/>
        </w:rPr>
        <w:t xml:space="preserve">GB/T 36195-2018 </w:t>
      </w:r>
      <w:r w:rsidR="00E7407A" w:rsidRPr="00912436">
        <w:rPr>
          <w:rFonts w:ascii="Times New Roman" w:eastAsia="方正仿宋_GBK" w:hAnsi="Times New Roman" w:cs="Times New Roman" w:hint="eastAsia"/>
          <w:sz w:val="32"/>
          <w:szCs w:val="32"/>
        </w:rPr>
        <w:t>畜禽粪便无害化处理技术要求、</w:t>
      </w:r>
      <w:r w:rsidR="00E7407A" w:rsidRPr="00912436">
        <w:rPr>
          <w:rFonts w:ascii="Times New Roman" w:eastAsia="方正仿宋_GBK" w:hAnsi="Times New Roman" w:cs="Times New Roman" w:hint="eastAsia"/>
          <w:sz w:val="32"/>
          <w:szCs w:val="32"/>
        </w:rPr>
        <w:t xml:space="preserve">GB 18596-2001 </w:t>
      </w:r>
      <w:r w:rsidR="00E7407A" w:rsidRPr="00912436">
        <w:rPr>
          <w:rFonts w:ascii="Times New Roman" w:eastAsia="方正仿宋_GBK" w:hAnsi="Times New Roman" w:cs="Times New Roman" w:hint="eastAsia"/>
          <w:sz w:val="32"/>
          <w:szCs w:val="32"/>
        </w:rPr>
        <w:t>畜禽养殖业污染物排放标准、</w:t>
      </w:r>
      <w:r w:rsidR="00E7407A" w:rsidRPr="00912436">
        <w:rPr>
          <w:rFonts w:ascii="Times New Roman" w:eastAsia="方正仿宋_GBK" w:hAnsi="Times New Roman" w:cs="Times New Roman" w:hint="eastAsia"/>
          <w:sz w:val="32"/>
          <w:szCs w:val="32"/>
        </w:rPr>
        <w:t xml:space="preserve">NY/T 3075-2017 </w:t>
      </w:r>
      <w:r w:rsidR="00E7407A" w:rsidRPr="00912436">
        <w:rPr>
          <w:rFonts w:ascii="Times New Roman" w:eastAsia="方正仿宋_GBK" w:hAnsi="Times New Roman" w:cs="Times New Roman" w:hint="eastAsia"/>
          <w:sz w:val="32"/>
          <w:szCs w:val="32"/>
        </w:rPr>
        <w:t>畜禽养殖场消毒技术、</w:t>
      </w:r>
      <w:r w:rsidR="00E7407A" w:rsidRPr="00912436">
        <w:rPr>
          <w:rFonts w:ascii="Times New Roman" w:eastAsia="方正仿宋_GBK" w:hAnsi="Times New Roman" w:cs="Times New Roman" w:hint="eastAsia"/>
          <w:sz w:val="32"/>
          <w:szCs w:val="32"/>
        </w:rPr>
        <w:t>GB</w:t>
      </w:r>
      <w:r w:rsidR="00A56103" w:rsidRPr="00912436">
        <w:rPr>
          <w:rFonts w:ascii="Times New Roman" w:eastAsia="方正仿宋_GBK" w:hAnsi="Times New Roman" w:cs="Times New Roman" w:hint="eastAsia"/>
          <w:sz w:val="32"/>
          <w:szCs w:val="32"/>
        </w:rPr>
        <w:t>/</w:t>
      </w:r>
      <w:r w:rsidR="00E7407A" w:rsidRPr="00912436">
        <w:rPr>
          <w:rFonts w:ascii="Times New Roman" w:eastAsia="方正仿宋_GBK" w:hAnsi="Times New Roman" w:cs="Times New Roman" w:hint="eastAsia"/>
          <w:sz w:val="32"/>
          <w:szCs w:val="32"/>
        </w:rPr>
        <w:t xml:space="preserve">T18935-2018 </w:t>
      </w:r>
      <w:r w:rsidR="00E7407A" w:rsidRPr="00912436">
        <w:rPr>
          <w:rFonts w:ascii="Times New Roman" w:eastAsia="方正仿宋_GBK" w:hAnsi="Times New Roman" w:cs="Times New Roman" w:hint="eastAsia"/>
          <w:sz w:val="32"/>
          <w:szCs w:val="32"/>
        </w:rPr>
        <w:t>口蹄疫诊断技术、</w:t>
      </w:r>
      <w:r w:rsidR="00E7407A" w:rsidRPr="00912436">
        <w:rPr>
          <w:rFonts w:ascii="Times New Roman" w:eastAsia="方正仿宋_GBK" w:hAnsi="Times New Roman" w:cs="Times New Roman" w:hint="eastAsia"/>
          <w:sz w:val="32"/>
          <w:szCs w:val="32"/>
        </w:rPr>
        <w:t>GB</w:t>
      </w:r>
      <w:r w:rsidR="00A56103" w:rsidRPr="00912436">
        <w:rPr>
          <w:rFonts w:ascii="Times New Roman" w:eastAsia="方正仿宋_GBK" w:hAnsi="Times New Roman" w:cs="Times New Roman" w:hint="eastAsia"/>
          <w:sz w:val="32"/>
          <w:szCs w:val="32"/>
        </w:rPr>
        <w:t>/</w:t>
      </w:r>
      <w:r w:rsidR="00E7407A" w:rsidRPr="00912436">
        <w:rPr>
          <w:rFonts w:ascii="Times New Roman" w:eastAsia="方正仿宋_GBK" w:hAnsi="Times New Roman" w:cs="Times New Roman" w:hint="eastAsia"/>
          <w:sz w:val="32"/>
          <w:szCs w:val="32"/>
        </w:rPr>
        <w:t xml:space="preserve">T 18646-2018 </w:t>
      </w:r>
      <w:r w:rsidR="00E7407A" w:rsidRPr="00912436">
        <w:rPr>
          <w:rFonts w:ascii="Times New Roman" w:eastAsia="方正仿宋_GBK" w:hAnsi="Times New Roman" w:cs="Times New Roman" w:hint="eastAsia"/>
          <w:sz w:val="32"/>
          <w:szCs w:val="32"/>
        </w:rPr>
        <w:t>动物布鲁氏菌病诊断技术、</w:t>
      </w:r>
      <w:r w:rsidR="00E7407A" w:rsidRPr="00912436">
        <w:rPr>
          <w:rFonts w:ascii="Times New Roman" w:eastAsia="方正仿宋_GBK" w:hAnsi="Times New Roman" w:cs="Times New Roman" w:hint="eastAsia"/>
          <w:sz w:val="32"/>
          <w:szCs w:val="32"/>
        </w:rPr>
        <w:t xml:space="preserve">GB/T 18645-2020 </w:t>
      </w:r>
      <w:r w:rsidR="00E7407A" w:rsidRPr="00912436">
        <w:rPr>
          <w:rFonts w:ascii="Times New Roman" w:eastAsia="方正仿宋_GBK" w:hAnsi="Times New Roman" w:cs="Times New Roman" w:hint="eastAsia"/>
          <w:sz w:val="32"/>
          <w:szCs w:val="32"/>
        </w:rPr>
        <w:t>动物结核病诊断技术、</w:t>
      </w:r>
      <w:r w:rsidR="00E7407A" w:rsidRPr="00912436">
        <w:rPr>
          <w:rFonts w:ascii="Times New Roman" w:eastAsia="方正仿宋_GBK" w:hAnsi="Times New Roman" w:cs="Times New Roman" w:hint="eastAsia"/>
          <w:sz w:val="32"/>
          <w:szCs w:val="32"/>
        </w:rPr>
        <w:t xml:space="preserve">GB/T 39602-2020 </w:t>
      </w:r>
      <w:r w:rsidR="00E7407A" w:rsidRPr="00912436">
        <w:rPr>
          <w:rFonts w:ascii="Times New Roman" w:eastAsia="方正仿宋_GBK" w:hAnsi="Times New Roman" w:cs="Times New Roman" w:hint="eastAsia"/>
          <w:sz w:val="32"/>
          <w:szCs w:val="32"/>
        </w:rPr>
        <w:t>牛结节性皮肤病诊断技术、</w:t>
      </w:r>
      <w:r w:rsidR="00E7407A" w:rsidRPr="00912436">
        <w:rPr>
          <w:rFonts w:ascii="Times New Roman" w:eastAsia="方正仿宋_GBK" w:hAnsi="Times New Roman" w:cs="Times New Roman" w:hint="eastAsia"/>
          <w:sz w:val="32"/>
          <w:szCs w:val="32"/>
        </w:rPr>
        <w:t xml:space="preserve">DB22/T 2768-2017 </w:t>
      </w:r>
      <w:r w:rsidR="00E7407A" w:rsidRPr="00912436">
        <w:rPr>
          <w:rFonts w:ascii="Times New Roman" w:eastAsia="方正仿宋_GBK" w:hAnsi="Times New Roman" w:cs="Times New Roman" w:hint="eastAsia"/>
          <w:sz w:val="32"/>
          <w:szCs w:val="32"/>
        </w:rPr>
        <w:t>肉牛寄生虫病防治技术规范、《动物疫病净化评估技术规范》、《无规定动物疫病小区评估管理办法》、《病死畜禽及病害畜禽产品无害化处理管理办法》、《病死及病害动物无害化处理技术规范》</w:t>
      </w:r>
      <w:r w:rsidR="00A56103" w:rsidRPr="00912436">
        <w:rPr>
          <w:rFonts w:ascii="Times New Roman" w:eastAsia="方正仿宋_GBK" w:hAnsi="Times New Roman" w:cs="Times New Roman" w:hint="eastAsia"/>
          <w:sz w:val="32"/>
          <w:szCs w:val="32"/>
        </w:rPr>
        <w:t>、</w:t>
      </w:r>
      <w:r w:rsidR="00A56103" w:rsidRPr="00912436">
        <w:rPr>
          <w:rFonts w:ascii="Times New Roman" w:eastAsia="方正仿宋_GBK" w:hAnsi="Times New Roman" w:cs="Times New Roman"/>
          <w:sz w:val="32"/>
          <w:szCs w:val="32"/>
        </w:rPr>
        <w:t>NY/T 3445-2019</w:t>
      </w:r>
      <w:r w:rsidR="00A56103" w:rsidRPr="00912436">
        <w:rPr>
          <w:rFonts w:ascii="Times New Roman" w:eastAsia="方正仿宋_GBK" w:hAnsi="Times New Roman" w:cs="Times New Roman"/>
          <w:sz w:val="32"/>
          <w:szCs w:val="32"/>
        </w:rPr>
        <w:t>畜禽养殖场档案规范</w:t>
      </w:r>
      <w:r w:rsidR="00E7407A" w:rsidRPr="00912436">
        <w:rPr>
          <w:rFonts w:ascii="Times New Roman" w:eastAsia="方正仿宋_GBK" w:hAnsi="Times New Roman" w:cs="Times New Roman" w:hint="eastAsia"/>
          <w:sz w:val="32"/>
          <w:szCs w:val="32"/>
        </w:rPr>
        <w:t>等。</w:t>
      </w:r>
    </w:p>
    <w:p w:rsidR="00496257" w:rsidRPr="00912436" w:rsidRDefault="00034A9A" w:rsidP="00F95EA4">
      <w:pPr>
        <w:widowControl/>
        <w:spacing w:line="554" w:lineRule="exact"/>
        <w:ind w:firstLineChars="200" w:firstLine="640"/>
        <w:jc w:val="left"/>
        <w:rPr>
          <w:rFonts w:ascii="方正黑体_GBK" w:eastAsia="方正黑体_GBK" w:hAnsi="方正黑体_GBK" w:cs="方正黑体_GBK"/>
          <w:color w:val="000000"/>
          <w:kern w:val="0"/>
          <w:sz w:val="32"/>
          <w:szCs w:val="32"/>
        </w:rPr>
      </w:pPr>
      <w:r w:rsidRPr="00912436">
        <w:rPr>
          <w:rFonts w:ascii="方正黑体_GBK" w:eastAsia="方正黑体_GBK" w:hAnsi="方正黑体_GBK" w:cs="方正黑体_GBK" w:hint="eastAsia"/>
          <w:color w:val="000000"/>
          <w:kern w:val="0"/>
          <w:sz w:val="32"/>
          <w:szCs w:val="32"/>
        </w:rPr>
        <w:t>四、标准起草过程</w:t>
      </w:r>
    </w:p>
    <w:p w:rsidR="00496257" w:rsidRDefault="00034A9A" w:rsidP="00F95EA4">
      <w:pPr>
        <w:widowControl/>
        <w:spacing w:line="554" w:lineRule="exact"/>
        <w:ind w:firstLineChars="200" w:firstLine="640"/>
        <w:jc w:val="left"/>
        <w:rPr>
          <w:rFonts w:ascii="方正楷体_GBK" w:eastAsia="方正楷体_GBK" w:hAnsi="方正楷体_GBK" w:cs="方正楷体_GBK"/>
          <w:color w:val="000000"/>
          <w:kern w:val="0"/>
          <w:sz w:val="32"/>
          <w:szCs w:val="32"/>
        </w:rPr>
      </w:pPr>
      <w:r>
        <w:rPr>
          <w:rFonts w:ascii="方正楷体_GBK" w:eastAsia="方正楷体_GBK" w:hAnsi="方正楷体_GBK" w:cs="方正楷体_GBK" w:hint="eastAsia"/>
          <w:color w:val="000000"/>
          <w:kern w:val="0"/>
          <w:sz w:val="32"/>
          <w:szCs w:val="32"/>
        </w:rPr>
        <w:t>（一）成立标准起草工作组</w:t>
      </w:r>
    </w:p>
    <w:p w:rsidR="00496257" w:rsidRPr="00D10FF3" w:rsidRDefault="00034A9A" w:rsidP="00D10FF3">
      <w:pPr>
        <w:spacing w:line="554" w:lineRule="exact"/>
        <w:ind w:firstLineChars="200" w:firstLine="640"/>
        <w:jc w:val="left"/>
        <w:rPr>
          <w:rFonts w:ascii="Times New Roman" w:eastAsia="方正仿宋_GBK" w:hAnsi="Times New Roman" w:cs="Times New Roman"/>
          <w:sz w:val="32"/>
          <w:szCs w:val="32"/>
        </w:rPr>
      </w:pPr>
      <w:r w:rsidRPr="00D10FF3">
        <w:rPr>
          <w:rFonts w:ascii="Times New Roman" w:eastAsia="方正仿宋_GBK" w:hAnsi="Times New Roman" w:cs="Times New Roman" w:hint="eastAsia"/>
          <w:sz w:val="32"/>
          <w:szCs w:val="32"/>
        </w:rPr>
        <w:t>2024</w:t>
      </w:r>
      <w:r w:rsidRPr="00D10FF3">
        <w:rPr>
          <w:rFonts w:ascii="Times New Roman" w:eastAsia="方正仿宋_GBK" w:hAnsi="Times New Roman" w:cs="Times New Roman" w:hint="eastAsia"/>
          <w:sz w:val="32"/>
          <w:szCs w:val="32"/>
        </w:rPr>
        <w:t>年</w:t>
      </w:r>
      <w:r w:rsidRPr="00D10FF3">
        <w:rPr>
          <w:rFonts w:ascii="Times New Roman" w:eastAsia="方正仿宋_GBK" w:hAnsi="Times New Roman" w:cs="Times New Roman" w:hint="eastAsia"/>
          <w:sz w:val="32"/>
          <w:szCs w:val="32"/>
        </w:rPr>
        <w:t>1</w:t>
      </w:r>
      <w:r w:rsidRPr="00D10FF3">
        <w:rPr>
          <w:rFonts w:ascii="Times New Roman" w:eastAsia="方正仿宋_GBK" w:hAnsi="Times New Roman" w:cs="Times New Roman" w:hint="eastAsia"/>
          <w:sz w:val="32"/>
          <w:szCs w:val="32"/>
        </w:rPr>
        <w:t>月，由达州市动物疫病预防控制中心牵头成立标准起草工作组，四川省动物疫病预防控制中心、达州市畜牧技术推广站、</w:t>
      </w:r>
      <w:r w:rsidR="004940D5" w:rsidRPr="00D10FF3">
        <w:rPr>
          <w:rFonts w:ascii="Times New Roman" w:eastAsia="方正仿宋_GBK" w:hAnsi="Times New Roman" w:cs="Times New Roman" w:hint="eastAsia"/>
          <w:sz w:val="32"/>
          <w:szCs w:val="32"/>
        </w:rPr>
        <w:t>宣汉</w:t>
      </w:r>
      <w:r w:rsidRPr="00D10FF3">
        <w:rPr>
          <w:rFonts w:ascii="Times New Roman" w:eastAsia="方正仿宋_GBK" w:hAnsi="Times New Roman" w:cs="Times New Roman" w:hint="eastAsia"/>
          <w:sz w:val="32"/>
          <w:szCs w:val="32"/>
        </w:rPr>
        <w:t>县动物疫病预防控制中心、达州市</w:t>
      </w:r>
      <w:r w:rsidR="004940D5" w:rsidRPr="00D10FF3">
        <w:rPr>
          <w:rFonts w:ascii="Times New Roman" w:eastAsia="方正仿宋_GBK" w:hAnsi="Times New Roman" w:cs="Times New Roman" w:hint="eastAsia"/>
          <w:sz w:val="32"/>
          <w:szCs w:val="32"/>
        </w:rPr>
        <w:t>通</w:t>
      </w:r>
      <w:r w:rsidRPr="00D10FF3">
        <w:rPr>
          <w:rFonts w:ascii="Times New Roman" w:eastAsia="方正仿宋_GBK" w:hAnsi="Times New Roman" w:cs="Times New Roman" w:hint="eastAsia"/>
          <w:sz w:val="32"/>
          <w:szCs w:val="32"/>
        </w:rPr>
        <w:t>川区</w:t>
      </w:r>
      <w:r w:rsidR="009A0008" w:rsidRPr="00D10FF3">
        <w:rPr>
          <w:rFonts w:ascii="Times New Roman" w:eastAsia="方正仿宋_GBK" w:hAnsi="Times New Roman" w:cs="Times New Roman" w:hint="eastAsia"/>
          <w:sz w:val="32"/>
          <w:szCs w:val="32"/>
        </w:rPr>
        <w:t>动物疫病预防控制</w:t>
      </w:r>
      <w:r w:rsidRPr="00D10FF3">
        <w:rPr>
          <w:rFonts w:ascii="Times New Roman" w:eastAsia="方正仿宋_GBK" w:hAnsi="Times New Roman" w:cs="Times New Roman" w:hint="eastAsia"/>
          <w:sz w:val="32"/>
          <w:szCs w:val="32"/>
        </w:rPr>
        <w:t>中心相关技术骨干参与，共同编制地方标准。</w:t>
      </w:r>
      <w:r w:rsidRPr="00D10FF3">
        <w:rPr>
          <w:rFonts w:ascii="Times New Roman" w:eastAsia="方正仿宋_GBK" w:hAnsi="Times New Roman" w:cs="Times New Roman" w:hint="eastAsia"/>
          <w:sz w:val="32"/>
          <w:szCs w:val="32"/>
        </w:rPr>
        <w:t>2024</w:t>
      </w:r>
      <w:r w:rsidRPr="00D10FF3">
        <w:rPr>
          <w:rFonts w:ascii="Times New Roman" w:eastAsia="方正仿宋_GBK" w:hAnsi="Times New Roman" w:cs="Times New Roman" w:hint="eastAsia"/>
          <w:sz w:val="32"/>
          <w:szCs w:val="32"/>
        </w:rPr>
        <w:t>年</w:t>
      </w:r>
      <w:r w:rsidRPr="00D10FF3">
        <w:rPr>
          <w:rFonts w:ascii="Times New Roman" w:eastAsia="方正仿宋_GBK" w:hAnsi="Times New Roman" w:cs="Times New Roman" w:hint="eastAsia"/>
          <w:sz w:val="32"/>
          <w:szCs w:val="32"/>
        </w:rPr>
        <w:t>1-2</w:t>
      </w:r>
      <w:r w:rsidRPr="00D10FF3">
        <w:rPr>
          <w:rFonts w:ascii="Times New Roman" w:eastAsia="方正仿宋_GBK" w:hAnsi="Times New Roman" w:cs="Times New Roman" w:hint="eastAsia"/>
          <w:sz w:val="32"/>
          <w:szCs w:val="32"/>
        </w:rPr>
        <w:t>月，整理形成地方标准制定项目申报书，申报立项。</w:t>
      </w:r>
    </w:p>
    <w:p w:rsidR="00496257" w:rsidRDefault="00034A9A" w:rsidP="00F95EA4">
      <w:pPr>
        <w:widowControl/>
        <w:spacing w:line="554" w:lineRule="exact"/>
        <w:ind w:firstLineChars="200" w:firstLine="640"/>
        <w:jc w:val="left"/>
        <w:rPr>
          <w:rFonts w:ascii="方正楷体_GBK" w:eastAsia="方正楷体_GBK" w:hAnsi="方正楷体_GBK" w:cs="方正楷体_GBK"/>
          <w:color w:val="000000"/>
          <w:kern w:val="0"/>
          <w:sz w:val="32"/>
          <w:szCs w:val="32"/>
        </w:rPr>
      </w:pPr>
      <w:r>
        <w:rPr>
          <w:rFonts w:ascii="方正楷体_GBK" w:eastAsia="方正楷体_GBK" w:hAnsi="方正楷体_GBK" w:cs="方正楷体_GBK" w:hint="eastAsia"/>
          <w:color w:val="000000"/>
          <w:kern w:val="0"/>
          <w:sz w:val="32"/>
          <w:szCs w:val="32"/>
        </w:rPr>
        <w:t>（二）前期调研</w:t>
      </w:r>
    </w:p>
    <w:p w:rsidR="00496257" w:rsidRPr="00D10FF3" w:rsidRDefault="00034A9A" w:rsidP="00D10FF3">
      <w:pPr>
        <w:spacing w:line="554" w:lineRule="exact"/>
        <w:ind w:firstLineChars="200" w:firstLine="640"/>
        <w:jc w:val="left"/>
        <w:rPr>
          <w:rFonts w:ascii="Times New Roman" w:eastAsia="方正仿宋_GBK" w:hAnsi="Times New Roman" w:cs="Times New Roman"/>
          <w:sz w:val="32"/>
          <w:szCs w:val="32"/>
        </w:rPr>
      </w:pPr>
      <w:r w:rsidRPr="00D10FF3">
        <w:rPr>
          <w:rFonts w:ascii="Times New Roman" w:eastAsia="方正仿宋_GBK" w:hAnsi="Times New Roman" w:cs="Times New Roman" w:hint="eastAsia"/>
          <w:sz w:val="32"/>
          <w:szCs w:val="32"/>
        </w:rPr>
        <w:lastRenderedPageBreak/>
        <w:t>2024</w:t>
      </w:r>
      <w:r w:rsidRPr="00D10FF3">
        <w:rPr>
          <w:rFonts w:ascii="Times New Roman" w:eastAsia="方正仿宋_GBK" w:hAnsi="Times New Roman" w:cs="Times New Roman" w:hint="eastAsia"/>
          <w:sz w:val="32"/>
          <w:szCs w:val="32"/>
        </w:rPr>
        <w:t>年</w:t>
      </w:r>
      <w:r w:rsidRPr="00D10FF3">
        <w:rPr>
          <w:rFonts w:ascii="Times New Roman" w:eastAsia="方正仿宋_GBK" w:hAnsi="Times New Roman" w:cs="Times New Roman" w:hint="eastAsia"/>
          <w:sz w:val="32"/>
          <w:szCs w:val="32"/>
        </w:rPr>
        <w:t>3-6</w:t>
      </w:r>
      <w:r w:rsidRPr="00D10FF3">
        <w:rPr>
          <w:rFonts w:ascii="Times New Roman" w:eastAsia="方正仿宋_GBK" w:hAnsi="Times New Roman" w:cs="Times New Roman" w:hint="eastAsia"/>
          <w:sz w:val="32"/>
          <w:szCs w:val="32"/>
        </w:rPr>
        <w:t>月，标准起草组广泛搜集、查阅国内相关法律法规、部门规章和</w:t>
      </w:r>
      <w:r w:rsidR="00F61BBB" w:rsidRPr="00D10FF3">
        <w:rPr>
          <w:rFonts w:ascii="Times New Roman" w:eastAsia="方正仿宋_GBK" w:hAnsi="Times New Roman" w:cs="Times New Roman" w:hint="eastAsia"/>
          <w:sz w:val="32"/>
          <w:szCs w:val="32"/>
        </w:rPr>
        <w:t>肉牛</w:t>
      </w:r>
      <w:r w:rsidRPr="00D10FF3">
        <w:rPr>
          <w:rFonts w:ascii="Times New Roman" w:eastAsia="方正仿宋_GBK" w:hAnsi="Times New Roman" w:cs="Times New Roman" w:hint="eastAsia"/>
          <w:sz w:val="32"/>
          <w:szCs w:val="32"/>
        </w:rPr>
        <w:t>养殖主要动物疫病防控技术标准，开展我市</w:t>
      </w:r>
      <w:r w:rsidR="00F61BBB" w:rsidRPr="00D10FF3">
        <w:rPr>
          <w:rFonts w:ascii="Times New Roman" w:eastAsia="方正仿宋_GBK" w:hAnsi="Times New Roman" w:cs="Times New Roman" w:hint="eastAsia"/>
          <w:sz w:val="32"/>
          <w:szCs w:val="32"/>
        </w:rPr>
        <w:t>肉牛</w:t>
      </w:r>
      <w:r w:rsidRPr="00D10FF3">
        <w:rPr>
          <w:rFonts w:ascii="Times New Roman" w:eastAsia="方正仿宋_GBK" w:hAnsi="Times New Roman" w:cs="Times New Roman" w:hint="eastAsia"/>
          <w:sz w:val="32"/>
          <w:szCs w:val="32"/>
        </w:rPr>
        <w:t>场调查和研究，在充分了解达州</w:t>
      </w:r>
      <w:r w:rsidR="00F61BBB" w:rsidRPr="00D10FF3">
        <w:rPr>
          <w:rFonts w:ascii="Times New Roman" w:eastAsia="方正仿宋_GBK" w:hAnsi="Times New Roman" w:cs="Times New Roman" w:hint="eastAsia"/>
          <w:sz w:val="32"/>
          <w:szCs w:val="32"/>
        </w:rPr>
        <w:t>巴山牛、蜀宣花牛</w:t>
      </w:r>
      <w:r w:rsidRPr="00D10FF3">
        <w:rPr>
          <w:rFonts w:ascii="Times New Roman" w:eastAsia="方正仿宋_GBK" w:hAnsi="Times New Roman" w:cs="Times New Roman" w:hint="eastAsia"/>
          <w:sz w:val="32"/>
          <w:szCs w:val="32"/>
        </w:rPr>
        <w:t>为代表的</w:t>
      </w:r>
      <w:r w:rsidR="00F61BBB" w:rsidRPr="00D10FF3">
        <w:rPr>
          <w:rFonts w:ascii="Times New Roman" w:eastAsia="方正仿宋_GBK" w:hAnsi="Times New Roman" w:cs="Times New Roman" w:hint="eastAsia"/>
          <w:sz w:val="32"/>
          <w:szCs w:val="32"/>
        </w:rPr>
        <w:t>肉牛</w:t>
      </w:r>
      <w:r w:rsidRPr="00D10FF3">
        <w:rPr>
          <w:rFonts w:ascii="Times New Roman" w:eastAsia="方正仿宋_GBK" w:hAnsi="Times New Roman" w:cs="Times New Roman" w:hint="eastAsia"/>
          <w:sz w:val="32"/>
          <w:szCs w:val="32"/>
        </w:rPr>
        <w:t>养殖场的防疫技术要点后，进行了梳理和分析相关技术点，明确了编制工作重点，并对国家标准规范、行业标准以及部分省市地方标准相关条款多次讨论和论证，确定了标准制定原则、标准框架、标准基本内容。</w:t>
      </w:r>
    </w:p>
    <w:p w:rsidR="00496257" w:rsidRDefault="00034A9A" w:rsidP="00F95EA4">
      <w:pPr>
        <w:widowControl/>
        <w:spacing w:line="554" w:lineRule="exact"/>
        <w:ind w:firstLineChars="200" w:firstLine="640"/>
        <w:jc w:val="left"/>
        <w:rPr>
          <w:rFonts w:ascii="方正楷体_GBK" w:eastAsia="方正楷体_GBK" w:hAnsi="方正楷体_GBK" w:cs="方正楷体_GBK"/>
          <w:color w:val="000000"/>
          <w:kern w:val="0"/>
          <w:sz w:val="32"/>
          <w:szCs w:val="32"/>
        </w:rPr>
      </w:pPr>
      <w:r>
        <w:rPr>
          <w:rFonts w:ascii="方正楷体_GBK" w:eastAsia="方正楷体_GBK" w:hAnsi="方正楷体_GBK" w:cs="方正楷体_GBK" w:hint="eastAsia"/>
          <w:color w:val="000000"/>
          <w:kern w:val="0"/>
          <w:sz w:val="32"/>
          <w:szCs w:val="32"/>
        </w:rPr>
        <w:t>（三）标准起草</w:t>
      </w:r>
    </w:p>
    <w:p w:rsidR="00496257" w:rsidRPr="000F03B0" w:rsidRDefault="00034A9A" w:rsidP="00F95EA4">
      <w:pPr>
        <w:widowControl/>
        <w:spacing w:line="554" w:lineRule="exact"/>
        <w:ind w:firstLineChars="200" w:firstLine="640"/>
        <w:jc w:val="left"/>
        <w:rPr>
          <w:rFonts w:ascii="Times New Roman" w:eastAsia="仿宋_GB2312" w:hAnsi="Times New Roman" w:cs="Times New Roman"/>
          <w:sz w:val="32"/>
          <w:szCs w:val="32"/>
        </w:rPr>
      </w:pPr>
      <w:r w:rsidRPr="00D10FF3">
        <w:rPr>
          <w:rFonts w:ascii="Times New Roman" w:eastAsia="方正仿宋_GBK" w:hAnsi="Times New Roman" w:cs="Times New Roman" w:hint="eastAsia"/>
          <w:sz w:val="32"/>
          <w:szCs w:val="32"/>
        </w:rPr>
        <w:t>2024</w:t>
      </w:r>
      <w:r w:rsidRPr="00D10FF3">
        <w:rPr>
          <w:rFonts w:ascii="Times New Roman" w:eastAsia="方正仿宋_GBK" w:hAnsi="Times New Roman" w:cs="Times New Roman" w:hint="eastAsia"/>
          <w:sz w:val="32"/>
          <w:szCs w:val="32"/>
        </w:rPr>
        <w:t>年</w:t>
      </w:r>
      <w:r w:rsidRPr="00D10FF3">
        <w:rPr>
          <w:rFonts w:ascii="Times New Roman" w:eastAsia="方正仿宋_GBK" w:hAnsi="Times New Roman" w:cs="Times New Roman" w:hint="eastAsia"/>
          <w:sz w:val="32"/>
          <w:szCs w:val="32"/>
        </w:rPr>
        <w:t>7-8</w:t>
      </w:r>
      <w:r w:rsidRPr="00D10FF3">
        <w:rPr>
          <w:rFonts w:ascii="Times New Roman" w:eastAsia="方正仿宋_GBK" w:hAnsi="Times New Roman" w:cs="Times New Roman" w:hint="eastAsia"/>
          <w:sz w:val="32"/>
          <w:szCs w:val="32"/>
        </w:rPr>
        <w:t>月，标准起草组梳理分析收集的资料，结合调研情况，形成标准初稿，且针对存在的问题多次召开内部会议，并对标准框架、技术内容进行详细讨论。起草工作组将标准初稿与相关专家进行交流征求意见。对标准中的具体指标再进行研究完善，做到具有较强的科学性、先进性、针对性和实用性，最终形成《山地肉牛养殖场防疫技术规程》地方标准的编制原则、纲要及征求意见稿。</w:t>
      </w:r>
    </w:p>
    <w:p w:rsidR="00496257" w:rsidRDefault="00034A9A" w:rsidP="00F95EA4">
      <w:pPr>
        <w:widowControl/>
        <w:spacing w:line="554" w:lineRule="exact"/>
        <w:ind w:firstLineChars="200" w:firstLine="640"/>
        <w:jc w:val="left"/>
        <w:rPr>
          <w:rFonts w:ascii="方正楷体_GBK" w:eastAsia="方正楷体_GBK" w:hAnsi="方正楷体_GBK" w:cs="方正楷体_GBK"/>
          <w:color w:val="000000"/>
          <w:kern w:val="0"/>
          <w:sz w:val="32"/>
          <w:szCs w:val="32"/>
        </w:rPr>
      </w:pPr>
      <w:r>
        <w:rPr>
          <w:rFonts w:ascii="方正楷体_GBK" w:eastAsia="方正楷体_GBK" w:hAnsi="方正楷体_GBK" w:cs="方正楷体_GBK" w:hint="eastAsia"/>
          <w:color w:val="000000"/>
          <w:kern w:val="0"/>
          <w:sz w:val="32"/>
          <w:szCs w:val="32"/>
        </w:rPr>
        <w:t>（四）标准征求意见</w:t>
      </w:r>
    </w:p>
    <w:p w:rsidR="00496257" w:rsidRPr="00D10FF3" w:rsidRDefault="00034A9A" w:rsidP="00F95EA4">
      <w:pPr>
        <w:widowControl/>
        <w:spacing w:line="554" w:lineRule="exact"/>
        <w:ind w:firstLineChars="200" w:firstLine="640"/>
        <w:jc w:val="left"/>
        <w:rPr>
          <w:rFonts w:ascii="Times New Roman" w:eastAsia="方正仿宋_GBK" w:hAnsi="Times New Roman" w:cs="Times New Roman"/>
          <w:sz w:val="32"/>
          <w:szCs w:val="32"/>
        </w:rPr>
      </w:pPr>
      <w:r w:rsidRPr="00D10FF3">
        <w:rPr>
          <w:rFonts w:ascii="Times New Roman" w:eastAsia="方正仿宋_GBK" w:hAnsi="Times New Roman" w:cs="Times New Roman" w:hint="eastAsia"/>
          <w:sz w:val="32"/>
          <w:szCs w:val="32"/>
        </w:rPr>
        <w:t>2024</w:t>
      </w:r>
      <w:r w:rsidRPr="00D10FF3">
        <w:rPr>
          <w:rFonts w:ascii="Times New Roman" w:eastAsia="方正仿宋_GBK" w:hAnsi="Times New Roman" w:cs="Times New Roman" w:hint="eastAsia"/>
          <w:sz w:val="32"/>
          <w:szCs w:val="32"/>
        </w:rPr>
        <w:t>年</w:t>
      </w:r>
      <w:r w:rsidRPr="00D10FF3">
        <w:rPr>
          <w:rFonts w:ascii="Times New Roman" w:eastAsia="方正仿宋_GBK" w:hAnsi="Times New Roman" w:cs="Times New Roman" w:hint="eastAsia"/>
          <w:sz w:val="32"/>
          <w:szCs w:val="32"/>
        </w:rPr>
        <w:t>9-11</w:t>
      </w:r>
      <w:r w:rsidRPr="00D10FF3">
        <w:rPr>
          <w:rFonts w:ascii="Times New Roman" w:eastAsia="方正仿宋_GBK" w:hAnsi="Times New Roman" w:cs="Times New Roman" w:hint="eastAsia"/>
          <w:sz w:val="32"/>
          <w:szCs w:val="32"/>
        </w:rPr>
        <w:t>月，为使该标准更具可操作性、实用性，标准起草组将标准征求意见稿向相关养殖</w:t>
      </w:r>
      <w:r w:rsidR="00DC697C" w:rsidRPr="00D10FF3">
        <w:rPr>
          <w:rFonts w:ascii="Times New Roman" w:eastAsia="方正仿宋_GBK" w:hAnsi="Times New Roman" w:cs="Times New Roman" w:hint="eastAsia"/>
          <w:sz w:val="32"/>
          <w:szCs w:val="32"/>
        </w:rPr>
        <w:t>场（户）</w:t>
      </w:r>
      <w:r w:rsidRPr="00D10FF3">
        <w:rPr>
          <w:rFonts w:ascii="Times New Roman" w:eastAsia="方正仿宋_GBK" w:hAnsi="Times New Roman" w:cs="Times New Roman" w:hint="eastAsia"/>
          <w:sz w:val="32"/>
          <w:szCs w:val="32"/>
        </w:rPr>
        <w:t>及畜牧兽医专家广泛征求意见，充分收集反馈意见并对标准进行了进一步地修改和完善。</w:t>
      </w:r>
      <w:r w:rsidRPr="00D10FF3">
        <w:rPr>
          <w:rFonts w:ascii="Times New Roman" w:eastAsia="方正仿宋_GBK" w:hAnsi="Times New Roman" w:cs="Times New Roman" w:hint="eastAsia"/>
          <w:sz w:val="32"/>
          <w:szCs w:val="32"/>
        </w:rPr>
        <w:t>2023</w:t>
      </w:r>
      <w:r w:rsidRPr="00D10FF3">
        <w:rPr>
          <w:rFonts w:ascii="Times New Roman" w:eastAsia="方正仿宋_GBK" w:hAnsi="Times New Roman" w:cs="Times New Roman" w:hint="eastAsia"/>
          <w:sz w:val="32"/>
          <w:szCs w:val="32"/>
        </w:rPr>
        <w:t>年</w:t>
      </w:r>
      <w:r w:rsidRPr="00D10FF3">
        <w:rPr>
          <w:rFonts w:ascii="Times New Roman" w:eastAsia="方正仿宋_GBK" w:hAnsi="Times New Roman" w:cs="Times New Roman" w:hint="eastAsia"/>
          <w:sz w:val="32"/>
          <w:szCs w:val="32"/>
        </w:rPr>
        <w:t>11</w:t>
      </w:r>
      <w:r w:rsidRPr="00D10FF3">
        <w:rPr>
          <w:rFonts w:ascii="Times New Roman" w:eastAsia="方正仿宋_GBK" w:hAnsi="Times New Roman" w:cs="Times New Roman" w:hint="eastAsia"/>
          <w:sz w:val="32"/>
          <w:szCs w:val="32"/>
        </w:rPr>
        <w:t>月，标准起草组将标准征求意见稿送至达州市市场监督管理局申请公示，向社会公开征求意见。标准编制小组根据收集的意见与建议，提出修改方案，进一步修改完善标准，形成标准送审稿。</w:t>
      </w:r>
    </w:p>
    <w:p w:rsidR="00496257" w:rsidRPr="00912436" w:rsidRDefault="00034A9A" w:rsidP="00F95EA4">
      <w:pPr>
        <w:widowControl/>
        <w:spacing w:line="554" w:lineRule="exact"/>
        <w:ind w:firstLineChars="200" w:firstLine="640"/>
        <w:jc w:val="left"/>
        <w:rPr>
          <w:rFonts w:ascii="方正黑体_GBK" w:eastAsia="方正黑体_GBK" w:hAnsi="方正黑体_GBK" w:cs="方正黑体_GBK"/>
          <w:color w:val="000000"/>
          <w:kern w:val="0"/>
          <w:sz w:val="32"/>
          <w:szCs w:val="32"/>
        </w:rPr>
      </w:pPr>
      <w:r w:rsidRPr="00912436">
        <w:rPr>
          <w:rFonts w:ascii="方正黑体_GBK" w:eastAsia="方正黑体_GBK" w:hAnsi="方正黑体_GBK" w:cs="方正黑体_GBK" w:hint="eastAsia"/>
          <w:color w:val="000000"/>
          <w:kern w:val="0"/>
          <w:sz w:val="32"/>
          <w:szCs w:val="32"/>
        </w:rPr>
        <w:lastRenderedPageBreak/>
        <w:t>五、采用国际标准和国外先进标准的程度情况，以及与国内国外同类标准水平的对比情况</w:t>
      </w:r>
    </w:p>
    <w:p w:rsidR="00496257" w:rsidRPr="00D10FF3" w:rsidRDefault="00034A9A" w:rsidP="00F95EA4">
      <w:pPr>
        <w:widowControl/>
        <w:spacing w:line="554" w:lineRule="exact"/>
        <w:ind w:firstLineChars="200" w:firstLine="640"/>
        <w:jc w:val="left"/>
        <w:rPr>
          <w:rFonts w:ascii="Times New Roman" w:eastAsia="方正仿宋_GBK" w:hAnsi="Times New Roman" w:cs="Times New Roman"/>
          <w:sz w:val="32"/>
          <w:szCs w:val="32"/>
        </w:rPr>
      </w:pPr>
      <w:r w:rsidRPr="00D10FF3">
        <w:rPr>
          <w:rFonts w:ascii="Times New Roman" w:eastAsia="方正仿宋_GBK" w:hAnsi="Times New Roman" w:cs="Times New Roman" w:hint="eastAsia"/>
          <w:sz w:val="32"/>
          <w:szCs w:val="32"/>
        </w:rPr>
        <w:t>目前本标准没有采用国际、国外标准。</w:t>
      </w:r>
    </w:p>
    <w:p w:rsidR="00496257" w:rsidRPr="00D10FF3" w:rsidRDefault="00034A9A" w:rsidP="00F95EA4">
      <w:pPr>
        <w:widowControl/>
        <w:spacing w:line="554" w:lineRule="exact"/>
        <w:ind w:firstLineChars="200" w:firstLine="640"/>
        <w:jc w:val="left"/>
        <w:rPr>
          <w:rFonts w:ascii="Times New Roman" w:eastAsia="方正仿宋_GBK" w:hAnsi="Times New Roman" w:cs="Times New Roman"/>
          <w:sz w:val="32"/>
          <w:szCs w:val="32"/>
        </w:rPr>
      </w:pPr>
      <w:r w:rsidRPr="00D10FF3">
        <w:rPr>
          <w:rFonts w:ascii="Times New Roman" w:eastAsia="方正仿宋_GBK" w:hAnsi="Times New Roman" w:cs="Times New Roman" w:hint="eastAsia"/>
          <w:sz w:val="32"/>
          <w:szCs w:val="32"/>
        </w:rPr>
        <w:t>经查阅，国内外现行国家标准不涉及此专项标准。涉及</w:t>
      </w:r>
      <w:r w:rsidR="005F1E74" w:rsidRPr="00D10FF3">
        <w:rPr>
          <w:rFonts w:ascii="Times New Roman" w:eastAsia="方正仿宋_GBK" w:hAnsi="Times New Roman" w:cs="Times New Roman" w:hint="eastAsia"/>
          <w:sz w:val="32"/>
          <w:szCs w:val="32"/>
        </w:rPr>
        <w:t>肉牛</w:t>
      </w:r>
      <w:r w:rsidRPr="00D10FF3">
        <w:rPr>
          <w:rFonts w:ascii="Times New Roman" w:eastAsia="方正仿宋_GBK" w:hAnsi="Times New Roman" w:cs="Times New Roman" w:hint="eastAsia"/>
          <w:sz w:val="32"/>
          <w:szCs w:val="32"/>
        </w:rPr>
        <w:t>防疫相关标准有</w:t>
      </w:r>
      <w:r w:rsidR="00FA3DF1" w:rsidRPr="00D10FF3">
        <w:rPr>
          <w:rFonts w:ascii="Times New Roman" w:eastAsia="方正仿宋_GBK" w:hAnsi="Times New Roman" w:cs="Times New Roman" w:hint="eastAsia"/>
          <w:sz w:val="32"/>
          <w:szCs w:val="32"/>
        </w:rPr>
        <w:t>1</w:t>
      </w:r>
      <w:r w:rsidRPr="00D10FF3">
        <w:rPr>
          <w:rFonts w:ascii="Times New Roman" w:eastAsia="方正仿宋_GBK" w:hAnsi="Times New Roman" w:cs="Times New Roman" w:hint="eastAsia"/>
          <w:sz w:val="32"/>
          <w:szCs w:val="32"/>
        </w:rPr>
        <w:t>条，其中四川</w:t>
      </w:r>
      <w:r w:rsidRPr="00D10FF3">
        <w:rPr>
          <w:rFonts w:ascii="Times New Roman" w:eastAsia="方正仿宋_GBK" w:hAnsi="Times New Roman" w:cs="Times New Roman" w:hint="eastAsia"/>
          <w:sz w:val="32"/>
          <w:szCs w:val="32"/>
        </w:rPr>
        <w:t>0</w:t>
      </w:r>
      <w:r w:rsidRPr="00D10FF3">
        <w:rPr>
          <w:rFonts w:ascii="Times New Roman" w:eastAsia="方正仿宋_GBK" w:hAnsi="Times New Roman" w:cs="Times New Roman" w:hint="eastAsia"/>
          <w:sz w:val="32"/>
          <w:szCs w:val="32"/>
        </w:rPr>
        <w:t>条，</w:t>
      </w:r>
      <w:r w:rsidR="00FA3DF1" w:rsidRPr="00D10FF3">
        <w:rPr>
          <w:rFonts w:ascii="Times New Roman" w:eastAsia="方正仿宋_GBK" w:hAnsi="Times New Roman" w:cs="Times New Roman" w:hint="eastAsia"/>
          <w:sz w:val="32"/>
          <w:szCs w:val="32"/>
        </w:rPr>
        <w:t>该条标准</w:t>
      </w:r>
      <w:r w:rsidRPr="00D10FF3">
        <w:rPr>
          <w:rFonts w:ascii="Times New Roman" w:eastAsia="方正仿宋_GBK" w:hAnsi="Times New Roman" w:cs="Times New Roman" w:hint="eastAsia"/>
          <w:sz w:val="32"/>
          <w:szCs w:val="32"/>
        </w:rPr>
        <w:t>是</w:t>
      </w:r>
      <w:r w:rsidR="00FA3DF1" w:rsidRPr="00D10FF3">
        <w:rPr>
          <w:rFonts w:ascii="Times New Roman" w:eastAsia="方正仿宋_GBK" w:hAnsi="Times New Roman" w:cs="Times New Roman" w:hint="eastAsia"/>
          <w:sz w:val="32"/>
          <w:szCs w:val="32"/>
        </w:rPr>
        <w:t>河北省畜牧站制定，为</w:t>
      </w:r>
      <w:r w:rsidR="00FA3DF1" w:rsidRPr="00D10FF3">
        <w:rPr>
          <w:rFonts w:ascii="Times New Roman" w:eastAsia="方正仿宋_GBK" w:hAnsi="Times New Roman" w:cs="Times New Roman"/>
          <w:sz w:val="32"/>
          <w:szCs w:val="32"/>
        </w:rPr>
        <w:t>DB13/T 2093-2014</w:t>
      </w:r>
      <w:hyperlink r:id="rId8" w:tgtFrame="_blank" w:history="1">
        <w:r w:rsidR="00FA3DF1" w:rsidRPr="00D10FF3">
          <w:rPr>
            <w:rFonts w:ascii="Times New Roman" w:eastAsia="方正仿宋_GBK" w:hAnsi="Times New Roman" w:cs="Times New Roman"/>
            <w:sz w:val="32"/>
            <w:szCs w:val="32"/>
          </w:rPr>
          <w:t>优质肉牛饲养管理技术规程</w:t>
        </w:r>
      </w:hyperlink>
      <w:r w:rsidRPr="00D10FF3">
        <w:rPr>
          <w:rFonts w:ascii="Times New Roman" w:eastAsia="方正仿宋_GBK" w:hAnsi="Times New Roman" w:cs="Times New Roman" w:hint="eastAsia"/>
          <w:sz w:val="32"/>
          <w:szCs w:val="32"/>
        </w:rPr>
        <w:t>。四川省范围内涉及山地肉牛养殖场防疫技术规程的市级地方标准有</w:t>
      </w:r>
      <w:r w:rsidRPr="00D10FF3">
        <w:rPr>
          <w:rFonts w:ascii="Times New Roman" w:eastAsia="方正仿宋_GBK" w:hAnsi="Times New Roman" w:cs="Times New Roman" w:hint="eastAsia"/>
          <w:sz w:val="32"/>
          <w:szCs w:val="32"/>
        </w:rPr>
        <w:t>0</w:t>
      </w:r>
      <w:r w:rsidRPr="00D10FF3">
        <w:rPr>
          <w:rFonts w:ascii="Times New Roman" w:eastAsia="方正仿宋_GBK" w:hAnsi="Times New Roman" w:cs="Times New Roman" w:hint="eastAsia"/>
          <w:sz w:val="32"/>
          <w:szCs w:val="32"/>
        </w:rPr>
        <w:t>条。达州市范围内涉及山地肉牛养殖场防疫技术规程的地方标准有</w:t>
      </w:r>
      <w:r w:rsidRPr="00D10FF3">
        <w:rPr>
          <w:rFonts w:ascii="Times New Roman" w:eastAsia="方正仿宋_GBK" w:hAnsi="Times New Roman" w:cs="Times New Roman" w:hint="eastAsia"/>
          <w:sz w:val="32"/>
          <w:szCs w:val="32"/>
        </w:rPr>
        <w:t>0</w:t>
      </w:r>
      <w:r w:rsidRPr="00D10FF3">
        <w:rPr>
          <w:rFonts w:ascii="Times New Roman" w:eastAsia="方正仿宋_GBK" w:hAnsi="Times New Roman" w:cs="Times New Roman" w:hint="eastAsia"/>
          <w:sz w:val="32"/>
          <w:szCs w:val="32"/>
        </w:rPr>
        <w:t>条。</w:t>
      </w:r>
    </w:p>
    <w:p w:rsidR="00496257" w:rsidRPr="00D10FF3" w:rsidRDefault="00034A9A" w:rsidP="00F95EA4">
      <w:pPr>
        <w:widowControl/>
        <w:spacing w:line="554" w:lineRule="exact"/>
        <w:ind w:firstLineChars="200" w:firstLine="640"/>
        <w:jc w:val="left"/>
        <w:rPr>
          <w:rFonts w:ascii="Times New Roman" w:eastAsia="方正仿宋_GBK" w:hAnsi="Times New Roman" w:cs="Times New Roman"/>
          <w:sz w:val="32"/>
          <w:szCs w:val="32"/>
        </w:rPr>
      </w:pPr>
      <w:r w:rsidRPr="00D10FF3">
        <w:rPr>
          <w:rFonts w:ascii="Times New Roman" w:eastAsia="方正仿宋_GBK" w:hAnsi="Times New Roman" w:cs="Times New Roman" w:hint="eastAsia"/>
          <w:sz w:val="32"/>
          <w:szCs w:val="32"/>
        </w:rPr>
        <w:t>综上，达州市范围内行业标准均无涉及山地肉牛养殖场防疫技术的地方专项标准，此标准具有区域专属性。</w:t>
      </w:r>
    </w:p>
    <w:p w:rsidR="00496257" w:rsidRPr="00912436" w:rsidRDefault="00034A9A" w:rsidP="00F95EA4">
      <w:pPr>
        <w:widowControl/>
        <w:spacing w:line="554" w:lineRule="exact"/>
        <w:ind w:firstLineChars="200" w:firstLine="640"/>
        <w:jc w:val="left"/>
        <w:rPr>
          <w:rFonts w:ascii="方正黑体_GBK" w:eastAsia="方正黑体_GBK" w:hAnsi="方正黑体_GBK" w:cs="方正黑体_GBK"/>
          <w:color w:val="000000"/>
          <w:kern w:val="0"/>
          <w:sz w:val="32"/>
          <w:szCs w:val="32"/>
        </w:rPr>
      </w:pPr>
      <w:r w:rsidRPr="00912436">
        <w:rPr>
          <w:rFonts w:ascii="方正黑体_GBK" w:eastAsia="方正黑体_GBK" w:hAnsi="方正黑体_GBK" w:cs="方正黑体_GBK" w:hint="eastAsia"/>
          <w:color w:val="000000"/>
          <w:kern w:val="0"/>
          <w:sz w:val="32"/>
          <w:szCs w:val="32"/>
        </w:rPr>
        <w:t xml:space="preserve">六、与有关法律、法规和强制性国家标准、行业标准的关系 </w:t>
      </w:r>
    </w:p>
    <w:p w:rsidR="00496257" w:rsidRPr="00D10FF3" w:rsidRDefault="00034A9A" w:rsidP="00F95EA4">
      <w:pPr>
        <w:widowControl/>
        <w:spacing w:line="554" w:lineRule="exact"/>
        <w:ind w:firstLineChars="200" w:firstLine="640"/>
        <w:jc w:val="left"/>
        <w:rPr>
          <w:rFonts w:ascii="Times New Roman" w:eastAsia="方正仿宋_GBK" w:hAnsi="Times New Roman" w:cs="Times New Roman"/>
          <w:sz w:val="32"/>
          <w:szCs w:val="32"/>
        </w:rPr>
      </w:pPr>
      <w:r w:rsidRPr="00D10FF3">
        <w:rPr>
          <w:rFonts w:ascii="Times New Roman" w:eastAsia="方正仿宋_GBK" w:hAnsi="Times New Roman" w:cs="Times New Roman" w:hint="eastAsia"/>
          <w:sz w:val="32"/>
          <w:szCs w:val="32"/>
        </w:rPr>
        <w:t>本标准与现行相关法律、法规和强制性国家标准无冲突之处。</w:t>
      </w:r>
    </w:p>
    <w:p w:rsidR="00496257" w:rsidRPr="00912436" w:rsidRDefault="00034A9A" w:rsidP="00F95EA4">
      <w:pPr>
        <w:widowControl/>
        <w:spacing w:line="554" w:lineRule="exact"/>
        <w:ind w:firstLineChars="200" w:firstLine="640"/>
        <w:jc w:val="left"/>
        <w:rPr>
          <w:rFonts w:ascii="方正黑体_GBK" w:eastAsia="方正黑体_GBK" w:hAnsi="方正黑体_GBK" w:cs="方正黑体_GBK"/>
          <w:color w:val="000000"/>
          <w:kern w:val="0"/>
          <w:sz w:val="32"/>
          <w:szCs w:val="32"/>
        </w:rPr>
      </w:pPr>
      <w:r w:rsidRPr="00912436">
        <w:rPr>
          <w:rFonts w:ascii="方正黑体_GBK" w:eastAsia="方正黑体_GBK" w:hAnsi="方正黑体_GBK" w:cs="方正黑体_GBK" w:hint="eastAsia"/>
          <w:color w:val="000000"/>
          <w:kern w:val="0"/>
          <w:sz w:val="32"/>
          <w:szCs w:val="32"/>
        </w:rPr>
        <w:t xml:space="preserve">七、重大分歧意见的处理经过和依据 </w:t>
      </w:r>
    </w:p>
    <w:p w:rsidR="00496257" w:rsidRPr="00D10FF3" w:rsidRDefault="00034A9A" w:rsidP="00F95EA4">
      <w:pPr>
        <w:widowControl/>
        <w:spacing w:line="554" w:lineRule="exact"/>
        <w:ind w:firstLineChars="200" w:firstLine="640"/>
        <w:jc w:val="left"/>
        <w:rPr>
          <w:rFonts w:ascii="Times New Roman" w:eastAsia="方正仿宋_GBK" w:hAnsi="Times New Roman" w:cs="Times New Roman"/>
          <w:sz w:val="32"/>
          <w:szCs w:val="32"/>
        </w:rPr>
      </w:pPr>
      <w:r w:rsidRPr="00D10FF3">
        <w:rPr>
          <w:rFonts w:ascii="Times New Roman" w:eastAsia="方正仿宋_GBK" w:hAnsi="Times New Roman" w:cs="Times New Roman" w:hint="eastAsia"/>
          <w:sz w:val="32"/>
          <w:szCs w:val="32"/>
        </w:rPr>
        <w:t>本标准在制定过程中未出现重大意见分歧。</w:t>
      </w:r>
      <w:r w:rsidRPr="00D10FF3">
        <w:rPr>
          <w:rFonts w:ascii="Times New Roman" w:eastAsia="方正仿宋_GBK" w:hAnsi="Times New Roman" w:cs="Times New Roman" w:hint="eastAsia"/>
          <w:sz w:val="32"/>
          <w:szCs w:val="32"/>
        </w:rPr>
        <w:t xml:space="preserve"> </w:t>
      </w:r>
    </w:p>
    <w:p w:rsidR="00496257" w:rsidRPr="00912436" w:rsidRDefault="00034A9A" w:rsidP="00F95EA4">
      <w:pPr>
        <w:widowControl/>
        <w:spacing w:line="554" w:lineRule="exact"/>
        <w:ind w:firstLineChars="200" w:firstLine="640"/>
        <w:jc w:val="left"/>
        <w:rPr>
          <w:rFonts w:ascii="方正黑体_GBK" w:eastAsia="方正黑体_GBK" w:hAnsi="方正黑体_GBK" w:cs="方正黑体_GBK"/>
          <w:color w:val="000000"/>
          <w:kern w:val="0"/>
          <w:sz w:val="32"/>
          <w:szCs w:val="32"/>
        </w:rPr>
      </w:pPr>
      <w:r w:rsidRPr="00912436">
        <w:rPr>
          <w:rFonts w:ascii="方正黑体_GBK" w:eastAsia="方正黑体_GBK" w:hAnsi="方正黑体_GBK" w:cs="方正黑体_GBK" w:hint="eastAsia"/>
          <w:color w:val="000000"/>
          <w:kern w:val="0"/>
          <w:sz w:val="32"/>
          <w:szCs w:val="32"/>
        </w:rPr>
        <w:t>八、</w:t>
      </w:r>
      <w:r w:rsidRPr="00912436">
        <w:rPr>
          <w:rFonts w:ascii="方正黑体_GBK" w:eastAsia="方正黑体_GBK" w:hAnsi="方正黑体_GBK" w:cs="方正黑体_GBK"/>
          <w:color w:val="000000"/>
          <w:kern w:val="0"/>
          <w:sz w:val="32"/>
          <w:szCs w:val="32"/>
        </w:rPr>
        <w:t>标准的性质建议</w:t>
      </w:r>
    </w:p>
    <w:p w:rsidR="00496257" w:rsidRPr="000F03B0" w:rsidRDefault="00034A9A" w:rsidP="00F95EA4">
      <w:pPr>
        <w:widowControl/>
        <w:spacing w:line="554" w:lineRule="exact"/>
        <w:ind w:firstLineChars="200" w:firstLine="640"/>
        <w:jc w:val="left"/>
        <w:rPr>
          <w:rFonts w:ascii="Times New Roman" w:eastAsia="仿宋_GB2312" w:hAnsi="Times New Roman" w:cs="Times New Roman"/>
          <w:sz w:val="32"/>
          <w:szCs w:val="32"/>
        </w:rPr>
      </w:pPr>
      <w:r w:rsidRPr="00D10FF3">
        <w:rPr>
          <w:rFonts w:ascii="Times New Roman" w:eastAsia="方正仿宋_GBK" w:hAnsi="Times New Roman" w:cs="Times New Roman" w:hint="eastAsia"/>
          <w:sz w:val="32"/>
          <w:szCs w:val="32"/>
        </w:rPr>
        <w:t>建议本标准技术规程作为达州市推荐性地方标准使用。</w:t>
      </w:r>
    </w:p>
    <w:p w:rsidR="00496257" w:rsidRDefault="00496257" w:rsidP="00F95EA4">
      <w:pPr>
        <w:pStyle w:val="a3"/>
        <w:spacing w:line="554" w:lineRule="exact"/>
        <w:rPr>
          <w:rFonts w:ascii="Times New Roman" w:eastAsia="仿宋_GB2312" w:hAnsi="Times New Roman"/>
          <w:sz w:val="32"/>
          <w:szCs w:val="32"/>
        </w:rPr>
      </w:pPr>
    </w:p>
    <w:p w:rsidR="00496257" w:rsidRDefault="00496257" w:rsidP="00F95EA4">
      <w:pPr>
        <w:widowControl/>
        <w:spacing w:line="554" w:lineRule="exact"/>
        <w:ind w:firstLineChars="600" w:firstLine="1920"/>
        <w:jc w:val="left"/>
        <w:rPr>
          <w:rFonts w:ascii="Times New Roman" w:eastAsia="方正仿宋_GBK" w:hAnsi="Times New Roman" w:cs="Times New Roman"/>
          <w:color w:val="000000"/>
          <w:kern w:val="0"/>
          <w:sz w:val="32"/>
          <w:szCs w:val="32"/>
        </w:rPr>
      </w:pPr>
    </w:p>
    <w:p w:rsidR="00496257" w:rsidRDefault="00034A9A" w:rsidP="00F95EA4">
      <w:pPr>
        <w:widowControl/>
        <w:spacing w:line="554" w:lineRule="exact"/>
        <w:ind w:firstLineChars="700" w:firstLine="2240"/>
        <w:jc w:val="left"/>
        <w:rPr>
          <w:rFonts w:ascii="Times New Roman" w:eastAsia="方正仿宋_GBK" w:hAnsi="Times New Roman" w:cs="Times New Roman"/>
          <w:color w:val="000000"/>
          <w:kern w:val="0"/>
          <w:sz w:val="32"/>
          <w:szCs w:val="32"/>
        </w:rPr>
      </w:pPr>
      <w:r>
        <w:rPr>
          <w:rFonts w:ascii="Times New Roman" w:eastAsia="方正仿宋_GBK" w:hAnsi="Times New Roman" w:cs="Times New Roman" w:hint="eastAsia"/>
          <w:color w:val="000000"/>
          <w:kern w:val="0"/>
          <w:sz w:val="32"/>
          <w:szCs w:val="32"/>
        </w:rPr>
        <w:t>山地肉牛养殖场防疫技术规程起草工作组</w:t>
      </w:r>
    </w:p>
    <w:p w:rsidR="00496257" w:rsidRDefault="00034A9A" w:rsidP="00F95EA4">
      <w:pPr>
        <w:widowControl/>
        <w:spacing w:line="554" w:lineRule="exact"/>
        <w:ind w:firstLineChars="1400" w:firstLine="4480"/>
        <w:jc w:val="left"/>
        <w:rPr>
          <w:rFonts w:ascii="Times New Roman" w:eastAsia="方正仿宋_GBK" w:hAnsi="Times New Roman" w:cs="Times New Roman"/>
          <w:color w:val="000000"/>
          <w:kern w:val="0"/>
          <w:sz w:val="32"/>
          <w:szCs w:val="32"/>
        </w:rPr>
      </w:pPr>
      <w:r>
        <w:rPr>
          <w:rFonts w:ascii="Times New Roman" w:eastAsia="方正仿宋_GBK" w:hAnsi="Times New Roman" w:cs="Times New Roman" w:hint="eastAsia"/>
          <w:color w:val="000000"/>
          <w:kern w:val="0"/>
          <w:sz w:val="32"/>
          <w:szCs w:val="32"/>
        </w:rPr>
        <w:t>2024</w:t>
      </w:r>
      <w:r>
        <w:rPr>
          <w:rFonts w:ascii="Times New Roman" w:eastAsia="方正仿宋_GBK" w:hAnsi="Times New Roman" w:cs="Times New Roman" w:hint="eastAsia"/>
          <w:color w:val="000000"/>
          <w:kern w:val="0"/>
          <w:sz w:val="32"/>
          <w:szCs w:val="32"/>
        </w:rPr>
        <w:t>年</w:t>
      </w:r>
      <w:r>
        <w:rPr>
          <w:rFonts w:ascii="Times New Roman" w:eastAsia="方正仿宋_GBK" w:hAnsi="Times New Roman" w:cs="Times New Roman" w:hint="eastAsia"/>
          <w:color w:val="000000"/>
          <w:kern w:val="0"/>
          <w:sz w:val="32"/>
          <w:szCs w:val="32"/>
        </w:rPr>
        <w:t>10</w:t>
      </w:r>
      <w:r>
        <w:rPr>
          <w:rFonts w:ascii="Times New Roman" w:eastAsia="方正仿宋_GBK" w:hAnsi="Times New Roman" w:cs="Times New Roman" w:hint="eastAsia"/>
          <w:color w:val="000000"/>
          <w:kern w:val="0"/>
          <w:sz w:val="32"/>
          <w:szCs w:val="32"/>
        </w:rPr>
        <w:t>月</w:t>
      </w:r>
      <w:r w:rsidR="00DC697C">
        <w:rPr>
          <w:rFonts w:ascii="Times New Roman" w:eastAsia="方正仿宋_GBK" w:hAnsi="Times New Roman" w:cs="Times New Roman" w:hint="eastAsia"/>
          <w:color w:val="000000"/>
          <w:kern w:val="0"/>
          <w:sz w:val="32"/>
          <w:szCs w:val="32"/>
        </w:rPr>
        <w:t>31</w:t>
      </w:r>
      <w:r>
        <w:rPr>
          <w:rFonts w:ascii="Times New Roman" w:eastAsia="方正仿宋_GBK" w:hAnsi="Times New Roman" w:cs="Times New Roman" w:hint="eastAsia"/>
          <w:color w:val="000000"/>
          <w:kern w:val="0"/>
          <w:sz w:val="32"/>
          <w:szCs w:val="32"/>
        </w:rPr>
        <w:t>日</w:t>
      </w:r>
    </w:p>
    <w:sectPr w:rsidR="00496257" w:rsidSect="00496257">
      <w:footerReference w:type="default" r:id="rId9"/>
      <w:pgSz w:w="11906" w:h="16838"/>
      <w:pgMar w:top="1814" w:right="1469" w:bottom="1701" w:left="1584" w:header="851" w:footer="994"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581B" w:rsidRDefault="00FB581B" w:rsidP="00496257">
      <w:r>
        <w:separator/>
      </w:r>
    </w:p>
  </w:endnote>
  <w:endnote w:type="continuationSeparator" w:id="1">
    <w:p w:rsidR="00FB581B" w:rsidRDefault="00FB581B" w:rsidP="0049625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6257" w:rsidRDefault="00010B6E">
    <w:pPr>
      <w:pStyle w:val="a4"/>
    </w:pPr>
    <w:r>
      <w:pict>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filled="f" stroked="f" strokeweight=".5pt">
          <v:textbox style="mso-fit-shape-to-text:t" inset="0,0,0,0">
            <w:txbxContent>
              <w:p w:rsidR="00496257" w:rsidRDefault="00010B6E">
                <w:pPr>
                  <w:pStyle w:val="a4"/>
                </w:pPr>
                <w:r>
                  <w:fldChar w:fldCharType="begin"/>
                </w:r>
                <w:r w:rsidR="00034A9A">
                  <w:instrText xml:space="preserve"> PAGE  \* MERGEFORMAT </w:instrText>
                </w:r>
                <w:r>
                  <w:fldChar w:fldCharType="separate"/>
                </w:r>
                <w:r w:rsidR="00EE6EED">
                  <w:rPr>
                    <w:noProof/>
                  </w:rPr>
                  <w:t>6</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581B" w:rsidRDefault="00FB581B" w:rsidP="00496257">
      <w:r>
        <w:separator/>
      </w:r>
    </w:p>
  </w:footnote>
  <w:footnote w:type="continuationSeparator" w:id="1">
    <w:p w:rsidR="00FB581B" w:rsidRDefault="00FB581B" w:rsidP="0049625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BB7F29B"/>
    <w:multiLevelType w:val="singleLevel"/>
    <w:tmpl w:val="EBB7F29B"/>
    <w:lvl w:ilvl="0">
      <w:start w:val="2"/>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9218"/>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MDgzYTMzNjRmYjdmZDY0Mzk1YTI5NmM5NjIzZWQzMWYifQ=="/>
  </w:docVars>
  <w:rsids>
    <w:rsidRoot w:val="65131457"/>
    <w:rsid w:val="00010B6E"/>
    <w:rsid w:val="00034A9A"/>
    <w:rsid w:val="000F03B0"/>
    <w:rsid w:val="000F04F4"/>
    <w:rsid w:val="002F18EA"/>
    <w:rsid w:val="00305CF7"/>
    <w:rsid w:val="003F7E72"/>
    <w:rsid w:val="0043668A"/>
    <w:rsid w:val="004940D5"/>
    <w:rsid w:val="00496257"/>
    <w:rsid w:val="004E1B9A"/>
    <w:rsid w:val="0055717F"/>
    <w:rsid w:val="005F1E74"/>
    <w:rsid w:val="006352C4"/>
    <w:rsid w:val="007F1381"/>
    <w:rsid w:val="008350F5"/>
    <w:rsid w:val="00912436"/>
    <w:rsid w:val="00937BB0"/>
    <w:rsid w:val="009A0008"/>
    <w:rsid w:val="009A1E24"/>
    <w:rsid w:val="00A56103"/>
    <w:rsid w:val="00AC6F3E"/>
    <w:rsid w:val="00BC377A"/>
    <w:rsid w:val="00D10FF3"/>
    <w:rsid w:val="00DC697C"/>
    <w:rsid w:val="00E00ACC"/>
    <w:rsid w:val="00E7407A"/>
    <w:rsid w:val="00E97E24"/>
    <w:rsid w:val="00EE6EED"/>
    <w:rsid w:val="00F05599"/>
    <w:rsid w:val="00F61BBB"/>
    <w:rsid w:val="00F95EA4"/>
    <w:rsid w:val="00FA3DF1"/>
    <w:rsid w:val="00FB581B"/>
    <w:rsid w:val="00FC1E9E"/>
    <w:rsid w:val="0CCD0EF6"/>
    <w:rsid w:val="0D4A6E2C"/>
    <w:rsid w:val="0DF85BFA"/>
    <w:rsid w:val="6513145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Body Text" w:uiPriority="1" w:qFormat="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96257"/>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sid w:val="00496257"/>
    <w:pPr>
      <w:ind w:left="106"/>
    </w:pPr>
    <w:rPr>
      <w:rFonts w:ascii="宋体" w:eastAsia="宋体" w:hAnsi="宋体" w:cs="宋体"/>
      <w:sz w:val="28"/>
      <w:szCs w:val="28"/>
      <w:lang w:val="zh-CN" w:bidi="zh-CN"/>
    </w:rPr>
  </w:style>
  <w:style w:type="paragraph" w:styleId="a4">
    <w:name w:val="footer"/>
    <w:basedOn w:val="a"/>
    <w:rsid w:val="00496257"/>
    <w:pPr>
      <w:tabs>
        <w:tab w:val="center" w:pos="4153"/>
        <w:tab w:val="right" w:pos="8306"/>
      </w:tabs>
      <w:snapToGrid w:val="0"/>
      <w:jc w:val="left"/>
    </w:pPr>
    <w:rPr>
      <w:sz w:val="18"/>
    </w:rPr>
  </w:style>
  <w:style w:type="paragraph" w:styleId="a5">
    <w:name w:val="header"/>
    <w:basedOn w:val="a"/>
    <w:rsid w:val="00496257"/>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6">
    <w:name w:val="Hyperlink"/>
    <w:basedOn w:val="a0"/>
    <w:uiPriority w:val="99"/>
    <w:unhideWhenUsed/>
    <w:rsid w:val="00FA3DF1"/>
    <w:rPr>
      <w:color w:val="0000FF"/>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dbba.sacinfo.org.cn/stdDetail/fd1b90c94ef4d71d3df602ca0b2d92e5"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6</Pages>
  <Words>452</Words>
  <Characters>2579</Characters>
  <Application>Microsoft Office Word</Application>
  <DocSecurity>0</DocSecurity>
  <Lines>21</Lines>
  <Paragraphs>6</Paragraphs>
  <ScaleCrop>false</ScaleCrop>
  <Company/>
  <LinksUpToDate>false</LinksUpToDate>
  <CharactersWithSpaces>3025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心逸</dc:creator>
  <cp:lastModifiedBy>NTKO</cp:lastModifiedBy>
  <cp:revision>24</cp:revision>
  <cp:lastPrinted>2024-11-12T03:24:00Z</cp:lastPrinted>
  <dcterms:created xsi:type="dcterms:W3CDTF">2024-10-29T02:40:00Z</dcterms:created>
  <dcterms:modified xsi:type="dcterms:W3CDTF">2024-11-12T03:24:00Z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652CB8A5D630451BA0B0B60C7C2E2246_13</vt:lpwstr>
  </property>
</Properties>
</file>